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4A" w:rsidRPr="002936E5" w:rsidRDefault="00CC57B4" w:rsidP="00680F88">
      <w:pPr>
        <w:spacing w:before="240" w:after="240" w:line="360" w:lineRule="auto"/>
        <w:jc w:val="both"/>
        <w:rPr>
          <w:rFonts w:ascii="Arial" w:eastAsia="Arial" w:hAnsi="Arial" w:cs="Arial"/>
          <w:b/>
          <w:sz w:val="24"/>
          <w:szCs w:val="24"/>
        </w:rPr>
      </w:pPr>
      <w:r w:rsidRPr="002936E5">
        <w:rPr>
          <w:rFonts w:ascii="Arial" w:eastAsia="Arial" w:hAnsi="Arial" w:cs="Arial"/>
          <w:b/>
          <w:sz w:val="24"/>
          <w:szCs w:val="24"/>
        </w:rPr>
        <w:t>Dirección Municipa</w:t>
      </w:r>
      <w:r w:rsidR="00680F88">
        <w:rPr>
          <w:rFonts w:ascii="Arial" w:eastAsia="Arial" w:hAnsi="Arial" w:cs="Arial"/>
          <w:b/>
          <w:sz w:val="24"/>
          <w:szCs w:val="24"/>
        </w:rPr>
        <w:t>l de Trabajo y Seguridad Social</w:t>
      </w:r>
    </w:p>
    <w:p w:rsidR="00D964A9" w:rsidRPr="00D964A9" w:rsidRDefault="00D964A9" w:rsidP="00680F88">
      <w:pPr>
        <w:shd w:val="clear" w:color="auto" w:fill="FFFFFF"/>
        <w:spacing w:before="240" w:after="240" w:line="360" w:lineRule="auto"/>
        <w:jc w:val="both"/>
        <w:rPr>
          <w:rFonts w:ascii="Arial" w:eastAsia="Arial" w:hAnsi="Arial" w:cs="Arial"/>
          <w:sz w:val="24"/>
          <w:szCs w:val="24"/>
        </w:rPr>
      </w:pPr>
      <w:r w:rsidRPr="00D964A9">
        <w:rPr>
          <w:rFonts w:ascii="Arial" w:eastAsia="Arial" w:hAnsi="Arial" w:cs="Arial"/>
          <w:sz w:val="24"/>
          <w:szCs w:val="24"/>
        </w:rPr>
        <w:t>La Dirección de Trabajo y Seguridad Social tiene la misión por encargo del estado y el gobierno, de dirigir, controlar y asesorar la Política Laboral,  de Prevención, Asistencia y Trabajo Social; de Seguridad y Salud ocupacional, lograr la efectividad en el uso de la fuerza de trabajo con  el avance del nuevo  modelo de gestión económica,   proteger  a la población que lo requiera, para contribuir al aumento constante de la productividad del trabajo y  al fortalecimiento del sistema de justicia laboral.</w:t>
      </w:r>
    </w:p>
    <w:p w:rsidR="00F64C4A" w:rsidRPr="002936E5" w:rsidRDefault="00627D09" w:rsidP="00680F88">
      <w:pPr>
        <w:spacing w:before="240" w:after="240" w:line="360" w:lineRule="auto"/>
        <w:ind w:right="113"/>
        <w:jc w:val="both"/>
        <w:rPr>
          <w:rFonts w:ascii="Arial" w:eastAsia="Arial" w:hAnsi="Arial" w:cs="Arial"/>
          <w:sz w:val="24"/>
          <w:szCs w:val="24"/>
        </w:rPr>
      </w:pPr>
      <w:r w:rsidRPr="002936E5">
        <w:rPr>
          <w:rFonts w:ascii="Arial" w:eastAsia="Arial" w:hAnsi="Arial" w:cs="Arial"/>
          <w:sz w:val="24"/>
          <w:szCs w:val="24"/>
        </w:rPr>
        <w:t>Para dar cumplimiento a la</w:t>
      </w:r>
      <w:r w:rsidR="00CC57B4" w:rsidRPr="002936E5">
        <w:rPr>
          <w:rFonts w:ascii="Arial" w:eastAsia="Arial" w:hAnsi="Arial" w:cs="Arial"/>
          <w:sz w:val="24"/>
          <w:szCs w:val="24"/>
        </w:rPr>
        <w:t>s</w:t>
      </w:r>
      <w:r w:rsidR="00D964A9">
        <w:rPr>
          <w:rFonts w:ascii="Arial" w:eastAsia="Arial" w:hAnsi="Arial" w:cs="Arial"/>
          <w:sz w:val="24"/>
          <w:szCs w:val="24"/>
        </w:rPr>
        <w:t xml:space="preserve"> funciones estatales asignadas </w:t>
      </w:r>
      <w:r w:rsidR="005D40FF" w:rsidRPr="002936E5">
        <w:rPr>
          <w:rFonts w:ascii="Arial" w:eastAsia="Arial" w:hAnsi="Arial" w:cs="Arial"/>
          <w:sz w:val="24"/>
          <w:szCs w:val="24"/>
        </w:rPr>
        <w:t>se propus</w:t>
      </w:r>
      <w:r w:rsidR="00D964A9">
        <w:rPr>
          <w:rFonts w:ascii="Arial" w:eastAsia="Arial" w:hAnsi="Arial" w:cs="Arial"/>
          <w:sz w:val="24"/>
          <w:szCs w:val="24"/>
        </w:rPr>
        <w:t>ieron</w:t>
      </w:r>
      <w:r w:rsidR="005D40FF" w:rsidRPr="002936E5">
        <w:rPr>
          <w:rFonts w:ascii="Arial" w:eastAsia="Arial" w:hAnsi="Arial" w:cs="Arial"/>
          <w:sz w:val="24"/>
          <w:szCs w:val="24"/>
        </w:rPr>
        <w:t xml:space="preserve"> 22 objetivos con 37</w:t>
      </w:r>
      <w:r w:rsidRPr="002936E5">
        <w:rPr>
          <w:rFonts w:ascii="Arial" w:eastAsia="Arial" w:hAnsi="Arial" w:cs="Arial"/>
          <w:sz w:val="24"/>
          <w:szCs w:val="24"/>
        </w:rPr>
        <w:t xml:space="preserve"> criterios de medida y </w:t>
      </w:r>
      <w:r w:rsidR="005D40FF" w:rsidRPr="002936E5">
        <w:rPr>
          <w:rFonts w:ascii="Arial" w:eastAsia="Arial" w:hAnsi="Arial" w:cs="Arial"/>
          <w:sz w:val="24"/>
          <w:szCs w:val="24"/>
        </w:rPr>
        <w:t xml:space="preserve">732 </w:t>
      </w:r>
      <w:r w:rsidRPr="002936E5">
        <w:rPr>
          <w:rFonts w:ascii="Arial" w:eastAsia="Arial" w:hAnsi="Arial" w:cs="Arial"/>
          <w:sz w:val="24"/>
          <w:szCs w:val="24"/>
        </w:rPr>
        <w:t>actividades planificadas.</w:t>
      </w:r>
    </w:p>
    <w:p w:rsidR="00F64C4A" w:rsidRPr="00680F88" w:rsidRDefault="00627D09" w:rsidP="00680F88">
      <w:pPr>
        <w:spacing w:before="240" w:after="240" w:line="360" w:lineRule="auto"/>
        <w:jc w:val="both"/>
        <w:rPr>
          <w:rFonts w:ascii="Arial" w:eastAsia="Arial" w:hAnsi="Arial" w:cs="Arial"/>
          <w:b/>
          <w:sz w:val="24"/>
          <w:szCs w:val="24"/>
        </w:rPr>
      </w:pPr>
      <w:r w:rsidRPr="00680F88">
        <w:rPr>
          <w:rFonts w:ascii="Arial" w:eastAsia="Arial" w:hAnsi="Arial" w:cs="Arial"/>
          <w:b/>
          <w:sz w:val="24"/>
          <w:szCs w:val="24"/>
        </w:rPr>
        <w:t>El cumplimiento de los objetivos de trabajo fue el siguiente:</w:t>
      </w:r>
    </w:p>
    <w:p w:rsidR="00F64C4A" w:rsidRPr="00680F88" w:rsidRDefault="00627D09" w:rsidP="00680F88">
      <w:pPr>
        <w:spacing w:before="240" w:after="240" w:line="360" w:lineRule="auto"/>
        <w:jc w:val="both"/>
        <w:rPr>
          <w:rFonts w:ascii="Arial" w:eastAsia="Arial" w:hAnsi="Arial" w:cs="Arial"/>
          <w:b/>
          <w:sz w:val="24"/>
          <w:szCs w:val="24"/>
        </w:rPr>
      </w:pPr>
      <w:r w:rsidRPr="00680F88">
        <w:rPr>
          <w:rFonts w:ascii="Arial" w:eastAsia="Arial" w:hAnsi="Arial" w:cs="Arial"/>
          <w:b/>
          <w:sz w:val="24"/>
          <w:szCs w:val="24"/>
        </w:rPr>
        <w:t>Favorecer la incorporación al empleo de las personas en condiciones de trabajar (Lineamiento No. 143)</w:t>
      </w:r>
    </w:p>
    <w:p w:rsidR="00F64C4A" w:rsidRPr="002936E5" w:rsidRDefault="00F55FD0" w:rsidP="00680F88">
      <w:pPr>
        <w:spacing w:before="240" w:after="240" w:line="360" w:lineRule="auto"/>
        <w:jc w:val="both"/>
        <w:rPr>
          <w:rFonts w:ascii="Arial" w:eastAsia="Arial" w:hAnsi="Arial" w:cs="Arial"/>
          <w:color w:val="000000"/>
          <w:sz w:val="24"/>
          <w:szCs w:val="24"/>
        </w:rPr>
      </w:pPr>
      <w:r w:rsidRPr="002936E5">
        <w:rPr>
          <w:rFonts w:ascii="Arial" w:eastAsia="Arial" w:hAnsi="Arial" w:cs="Arial"/>
          <w:color w:val="000000"/>
          <w:sz w:val="24"/>
          <w:szCs w:val="24"/>
        </w:rPr>
        <w:t>En el año 2018 se atendieron</w:t>
      </w:r>
      <w:r w:rsidR="00B16878" w:rsidRPr="002936E5">
        <w:rPr>
          <w:rFonts w:ascii="Arial" w:eastAsia="Arial" w:hAnsi="Arial" w:cs="Arial"/>
          <w:color w:val="000000"/>
          <w:sz w:val="24"/>
          <w:szCs w:val="24"/>
        </w:rPr>
        <w:t xml:space="preserve"> en la</w:t>
      </w:r>
      <w:r w:rsidR="00627D09" w:rsidRPr="002936E5">
        <w:rPr>
          <w:rFonts w:ascii="Arial" w:eastAsia="Arial" w:hAnsi="Arial" w:cs="Arial"/>
          <w:color w:val="000000"/>
          <w:sz w:val="24"/>
          <w:szCs w:val="24"/>
        </w:rPr>
        <w:t xml:space="preserve"> Dirección de Trabajo por el Departamento de Empleo 243 personas, de ellas fueron ubicadas 242 para un 99.6%, todos ubicados en el Sector Estatal. Quedo sin ubicar 1 personas ya que plantea que no desea trabajar, tratándose de una mujer de conducta inadecuada. </w:t>
      </w:r>
    </w:p>
    <w:p w:rsidR="00680F88" w:rsidRDefault="007C1444" w:rsidP="00680F88">
      <w:pPr>
        <w:spacing w:before="240" w:after="240" w:line="360" w:lineRule="auto"/>
        <w:jc w:val="both"/>
        <w:rPr>
          <w:rFonts w:ascii="Arial" w:eastAsia="Arial" w:hAnsi="Arial" w:cs="Arial"/>
          <w:color w:val="000000"/>
          <w:sz w:val="24"/>
          <w:szCs w:val="24"/>
        </w:rPr>
      </w:pPr>
      <w:r w:rsidRPr="002936E5">
        <w:rPr>
          <w:rFonts w:ascii="Arial" w:eastAsia="Arial" w:hAnsi="Arial" w:cs="Arial"/>
          <w:color w:val="000000"/>
          <w:sz w:val="24"/>
          <w:szCs w:val="24"/>
        </w:rPr>
        <w:t xml:space="preserve">En lo que  va de año 2019 se atendido en la Dirección de Trabajo por el Departamento de Empleo 210 personas, de ellas fueron ubicadas las 210 para un 100%, todos ubicados en el Sector Estatal. </w:t>
      </w:r>
    </w:p>
    <w:p w:rsidR="007C1444" w:rsidRPr="00680F88" w:rsidRDefault="007C1444" w:rsidP="00680F88">
      <w:pPr>
        <w:spacing w:before="240" w:after="240" w:line="360" w:lineRule="auto"/>
        <w:jc w:val="both"/>
        <w:rPr>
          <w:rFonts w:ascii="Arial" w:eastAsia="Arial" w:hAnsi="Arial" w:cs="Arial"/>
          <w:b/>
          <w:color w:val="000000"/>
          <w:sz w:val="24"/>
          <w:szCs w:val="24"/>
        </w:rPr>
      </w:pPr>
      <w:r w:rsidRPr="00680F88">
        <w:rPr>
          <w:rFonts w:ascii="Arial" w:eastAsia="Arial" w:hAnsi="Arial" w:cs="Arial"/>
          <w:b/>
          <w:color w:val="000000"/>
          <w:sz w:val="24"/>
          <w:szCs w:val="24"/>
        </w:rPr>
        <w:t>Especial atención se le dio a la ubicación de:</w:t>
      </w:r>
    </w:p>
    <w:p w:rsidR="007C1444" w:rsidRPr="002936E5" w:rsidRDefault="007C1444" w:rsidP="00680F88">
      <w:pPr>
        <w:spacing w:before="240" w:after="240" w:line="360" w:lineRule="auto"/>
        <w:jc w:val="both"/>
        <w:rPr>
          <w:rFonts w:ascii="Arial" w:eastAsia="Arial" w:hAnsi="Arial" w:cs="Arial"/>
          <w:color w:val="000000"/>
          <w:sz w:val="24"/>
          <w:szCs w:val="24"/>
        </w:rPr>
      </w:pPr>
      <w:r w:rsidRPr="002936E5">
        <w:rPr>
          <w:rFonts w:ascii="Arial" w:eastAsia="Arial" w:hAnsi="Arial" w:cs="Arial"/>
          <w:color w:val="000000"/>
          <w:sz w:val="24"/>
          <w:szCs w:val="24"/>
        </w:rPr>
        <w:t>Se debían haber licenciado un total de 74 desmovilizados del SMA todos se encuentran en base de datos, ubicados en el sector estatal. De estos 2 se encuentran fuera de la provincia.</w:t>
      </w:r>
    </w:p>
    <w:p w:rsidR="00D964A9" w:rsidRPr="00680F88" w:rsidRDefault="007C1444" w:rsidP="00680F88">
      <w:pPr>
        <w:pStyle w:val="Prrafodelista"/>
        <w:numPr>
          <w:ilvl w:val="0"/>
          <w:numId w:val="21"/>
        </w:numPr>
        <w:spacing w:before="240" w:after="240" w:line="360" w:lineRule="auto"/>
        <w:jc w:val="both"/>
        <w:rPr>
          <w:rFonts w:ascii="Arial" w:eastAsia="Arial" w:hAnsi="Arial" w:cs="Arial"/>
          <w:color w:val="000000"/>
          <w:sz w:val="24"/>
          <w:szCs w:val="24"/>
        </w:rPr>
      </w:pPr>
      <w:r w:rsidRPr="00680F88">
        <w:rPr>
          <w:rFonts w:ascii="Arial" w:eastAsia="Arial" w:hAnsi="Arial" w:cs="Arial"/>
          <w:color w:val="000000"/>
          <w:sz w:val="24"/>
          <w:szCs w:val="24"/>
        </w:rPr>
        <w:t>55 egresados de establecimientos penitenciarios o personas que extinguen sanción en libertad, se encuentran ubicados la mayor parte en el Sector Estatal. Existe un sancionad</w:t>
      </w:r>
      <w:r w:rsidR="00D964A9" w:rsidRPr="00680F88">
        <w:rPr>
          <w:rFonts w:ascii="Arial" w:eastAsia="Arial" w:hAnsi="Arial" w:cs="Arial"/>
          <w:color w:val="000000"/>
          <w:sz w:val="24"/>
          <w:szCs w:val="24"/>
        </w:rPr>
        <w:t>o menor de edad el cual estudia.</w:t>
      </w:r>
    </w:p>
    <w:p w:rsidR="007C1444" w:rsidRPr="00680F88" w:rsidRDefault="007C1444" w:rsidP="00680F88">
      <w:pPr>
        <w:pStyle w:val="Prrafodelista"/>
        <w:numPr>
          <w:ilvl w:val="0"/>
          <w:numId w:val="21"/>
        </w:numPr>
        <w:spacing w:before="240" w:after="240" w:line="360" w:lineRule="auto"/>
        <w:jc w:val="both"/>
        <w:rPr>
          <w:rFonts w:ascii="Arial" w:eastAsia="Arial" w:hAnsi="Arial" w:cs="Arial"/>
          <w:color w:val="000000"/>
          <w:sz w:val="24"/>
          <w:szCs w:val="24"/>
        </w:rPr>
      </w:pPr>
      <w:r w:rsidRPr="00680F88">
        <w:rPr>
          <w:rFonts w:ascii="Arial" w:eastAsia="Arial" w:hAnsi="Arial" w:cs="Arial"/>
          <w:color w:val="000000"/>
          <w:sz w:val="24"/>
          <w:szCs w:val="24"/>
        </w:rPr>
        <w:t>1 menor desvinculados del SNE y 4 mujeres con conductas inadecuadas, de las cuales hay 2 ubicadas al empleo</w:t>
      </w:r>
      <w:r w:rsidR="00680F88">
        <w:rPr>
          <w:rFonts w:ascii="Arial" w:eastAsia="Arial" w:hAnsi="Arial" w:cs="Arial"/>
          <w:color w:val="000000"/>
          <w:sz w:val="24"/>
          <w:szCs w:val="24"/>
        </w:rPr>
        <w:t xml:space="preserve"> </w:t>
      </w:r>
      <w:r w:rsidRPr="00680F88">
        <w:rPr>
          <w:rFonts w:ascii="Arial" w:eastAsia="Arial" w:hAnsi="Arial" w:cs="Arial"/>
          <w:color w:val="000000"/>
          <w:sz w:val="24"/>
          <w:szCs w:val="24"/>
        </w:rPr>
        <w:t>que están cumpliendo sanción en libertad, 1 asegurada, 1 embarazada la cual es menor de edad</w:t>
      </w:r>
      <w:r w:rsidR="00D964A9" w:rsidRPr="00680F88">
        <w:rPr>
          <w:rFonts w:ascii="Arial" w:eastAsia="Arial" w:hAnsi="Arial" w:cs="Arial"/>
          <w:color w:val="000000"/>
          <w:sz w:val="24"/>
          <w:szCs w:val="24"/>
        </w:rPr>
        <w:t>.</w:t>
      </w:r>
    </w:p>
    <w:p w:rsidR="007C1444" w:rsidRPr="00680F88" w:rsidRDefault="007C1444" w:rsidP="00680F88">
      <w:pPr>
        <w:pStyle w:val="Prrafodelista"/>
        <w:numPr>
          <w:ilvl w:val="0"/>
          <w:numId w:val="21"/>
        </w:numPr>
        <w:spacing w:before="240" w:after="240" w:line="360" w:lineRule="auto"/>
        <w:jc w:val="both"/>
        <w:rPr>
          <w:rFonts w:ascii="Arial" w:eastAsia="Arial" w:hAnsi="Arial" w:cs="Arial"/>
          <w:color w:val="000000"/>
          <w:sz w:val="24"/>
          <w:szCs w:val="24"/>
        </w:rPr>
      </w:pPr>
      <w:r w:rsidRPr="00680F88">
        <w:rPr>
          <w:rFonts w:ascii="Arial" w:eastAsia="Arial" w:hAnsi="Arial" w:cs="Arial"/>
          <w:color w:val="000000"/>
          <w:sz w:val="24"/>
          <w:szCs w:val="24"/>
        </w:rPr>
        <w:t>81  personas en busca de empleo, el 100% fue ubicado en el sector estatal.</w:t>
      </w:r>
    </w:p>
    <w:p w:rsidR="007C1444" w:rsidRPr="002936E5" w:rsidRDefault="007C1444" w:rsidP="00680F88">
      <w:pPr>
        <w:spacing w:before="240" w:after="240" w:line="360" w:lineRule="auto"/>
        <w:jc w:val="both"/>
        <w:rPr>
          <w:rFonts w:ascii="Arial" w:eastAsia="Arial" w:hAnsi="Arial" w:cs="Arial"/>
          <w:color w:val="000000"/>
          <w:sz w:val="24"/>
          <w:szCs w:val="24"/>
          <w:shd w:val="clear" w:color="auto" w:fill="FFFFFF"/>
        </w:rPr>
      </w:pPr>
    </w:p>
    <w:p w:rsidR="007C1444" w:rsidRPr="002936E5" w:rsidRDefault="00680F88" w:rsidP="00680F88">
      <w:pPr>
        <w:spacing w:before="240" w:after="24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En el año 2019 existió </w:t>
      </w:r>
      <w:r w:rsidR="007C1444" w:rsidRPr="002936E5">
        <w:rPr>
          <w:rFonts w:ascii="Arial" w:eastAsia="Arial" w:hAnsi="Arial" w:cs="Arial"/>
          <w:color w:val="000000"/>
          <w:sz w:val="24"/>
          <w:szCs w:val="24"/>
        </w:rPr>
        <w:t>Reordenamiento Laboral en nuestro Municipio, en la Entidad de Unidad Presupuestada de Salud Pública, done existieron 42 disponibles, se reubicaron 36 personas, 3 se encuentran sin notificar</w:t>
      </w:r>
      <w:r w:rsidR="002936E5">
        <w:rPr>
          <w:rFonts w:ascii="Arial" w:eastAsia="Arial" w:hAnsi="Arial" w:cs="Arial"/>
          <w:color w:val="000000"/>
          <w:sz w:val="24"/>
          <w:szCs w:val="24"/>
        </w:rPr>
        <w:t xml:space="preserve"> </w:t>
      </w:r>
      <w:r w:rsidR="007C1444" w:rsidRPr="002936E5">
        <w:rPr>
          <w:rFonts w:ascii="Arial" w:eastAsia="Arial" w:hAnsi="Arial" w:cs="Arial"/>
          <w:color w:val="000000"/>
          <w:sz w:val="24"/>
          <w:szCs w:val="24"/>
        </w:rPr>
        <w:t>y 3 causaron bajas.</w:t>
      </w:r>
    </w:p>
    <w:p w:rsidR="00680F88" w:rsidRDefault="007C1444" w:rsidP="00680F88">
      <w:pPr>
        <w:spacing w:before="240" w:after="240" w:line="360" w:lineRule="auto"/>
        <w:jc w:val="both"/>
        <w:rPr>
          <w:rFonts w:ascii="Arial" w:eastAsia="Arial" w:hAnsi="Arial" w:cs="Arial"/>
          <w:color w:val="000000"/>
          <w:sz w:val="24"/>
          <w:szCs w:val="24"/>
        </w:rPr>
      </w:pPr>
      <w:r w:rsidRPr="002936E5">
        <w:rPr>
          <w:rFonts w:ascii="Arial" w:eastAsia="Arial" w:hAnsi="Arial" w:cs="Arial"/>
          <w:color w:val="000000"/>
          <w:sz w:val="24"/>
          <w:szCs w:val="24"/>
        </w:rPr>
        <w:t xml:space="preserve">Se han controlaron 82 trabajadores </w:t>
      </w:r>
      <w:proofErr w:type="spellStart"/>
      <w:r w:rsidRPr="002936E5">
        <w:rPr>
          <w:rFonts w:ascii="Arial" w:eastAsia="Arial" w:hAnsi="Arial" w:cs="Arial"/>
          <w:color w:val="000000"/>
          <w:sz w:val="24"/>
          <w:szCs w:val="24"/>
        </w:rPr>
        <w:t>interruptos</w:t>
      </w:r>
      <w:proofErr w:type="spellEnd"/>
      <w:r w:rsidRPr="002936E5">
        <w:rPr>
          <w:rFonts w:ascii="Arial" w:eastAsia="Arial" w:hAnsi="Arial" w:cs="Arial"/>
          <w:color w:val="000000"/>
          <w:sz w:val="24"/>
          <w:szCs w:val="24"/>
        </w:rPr>
        <w:t>, todos se mantuvieron cobrando garantía salarial. La causa fundamental es la falta de materias primas, materiales y piezas de repuesto. Actualmente se controlan 7 trabajadores con invalidez parcial, se encuentran pendientes de solución los 7, por el déficit de trabajo que existe en nuestro municipio y las causas principales que inciden en la no ubicación es la no existencia de plazas acordes con las limitaciones que presentan de acuerdo a las patologías y nivel escolar.</w:t>
      </w:r>
    </w:p>
    <w:p w:rsidR="007C1444" w:rsidRPr="002936E5" w:rsidRDefault="007C1444" w:rsidP="00680F88">
      <w:pPr>
        <w:spacing w:before="240" w:after="240" w:line="360" w:lineRule="auto"/>
        <w:jc w:val="both"/>
        <w:rPr>
          <w:rFonts w:ascii="Arial" w:eastAsia="Arial" w:hAnsi="Arial" w:cs="Arial"/>
          <w:color w:val="000000"/>
          <w:sz w:val="24"/>
          <w:szCs w:val="24"/>
        </w:rPr>
      </w:pPr>
      <w:r w:rsidRPr="002936E5">
        <w:rPr>
          <w:rFonts w:ascii="Arial" w:eastAsia="Arial" w:hAnsi="Arial" w:cs="Arial"/>
          <w:color w:val="000000"/>
          <w:sz w:val="24"/>
          <w:szCs w:val="24"/>
        </w:rPr>
        <w:t>En nuestro territorio se han realizado las siguientes acciones:</w:t>
      </w:r>
    </w:p>
    <w:p w:rsidR="007C1444" w:rsidRPr="00680F88" w:rsidRDefault="007C1444" w:rsidP="00680F88">
      <w:pPr>
        <w:pStyle w:val="Prrafodelista"/>
        <w:numPr>
          <w:ilvl w:val="0"/>
          <w:numId w:val="22"/>
        </w:numPr>
        <w:tabs>
          <w:tab w:val="left" w:pos="720"/>
        </w:tabs>
        <w:spacing w:before="240" w:after="240" w:line="360" w:lineRule="auto"/>
        <w:jc w:val="both"/>
        <w:rPr>
          <w:rFonts w:ascii="Arial" w:eastAsia="Arial" w:hAnsi="Arial" w:cs="Arial"/>
          <w:color w:val="000000"/>
          <w:sz w:val="24"/>
          <w:szCs w:val="24"/>
        </w:rPr>
      </w:pPr>
      <w:r w:rsidRPr="00680F88">
        <w:rPr>
          <w:rFonts w:ascii="Arial" w:eastAsia="Arial" w:hAnsi="Arial" w:cs="Arial"/>
          <w:color w:val="000000"/>
          <w:sz w:val="24"/>
          <w:szCs w:val="24"/>
        </w:rPr>
        <w:t>Análisis profundo con las entidades de origen para la posible ubicación laboral de los mismos.</w:t>
      </w:r>
    </w:p>
    <w:p w:rsidR="007C1444" w:rsidRPr="00680F88" w:rsidRDefault="007C1444" w:rsidP="00680F88">
      <w:pPr>
        <w:pStyle w:val="Prrafodelista"/>
        <w:numPr>
          <w:ilvl w:val="0"/>
          <w:numId w:val="22"/>
        </w:numPr>
        <w:tabs>
          <w:tab w:val="left" w:pos="720"/>
        </w:tabs>
        <w:spacing w:before="240" w:after="240" w:line="360" w:lineRule="auto"/>
        <w:jc w:val="both"/>
        <w:rPr>
          <w:rFonts w:ascii="Arial" w:eastAsia="Arial" w:hAnsi="Arial" w:cs="Arial"/>
          <w:color w:val="000000"/>
          <w:sz w:val="24"/>
          <w:szCs w:val="24"/>
        </w:rPr>
      </w:pPr>
      <w:r w:rsidRPr="00680F88">
        <w:rPr>
          <w:rFonts w:ascii="Arial" w:eastAsia="Arial" w:hAnsi="Arial" w:cs="Arial"/>
          <w:color w:val="000000"/>
          <w:sz w:val="24"/>
          <w:szCs w:val="24"/>
        </w:rPr>
        <w:t>Adecuación (en los casos que procede) del puesto de trabajo.</w:t>
      </w:r>
    </w:p>
    <w:p w:rsidR="007C1444" w:rsidRPr="00680F88" w:rsidRDefault="007C1444" w:rsidP="00680F88">
      <w:pPr>
        <w:pStyle w:val="Prrafodelista"/>
        <w:numPr>
          <w:ilvl w:val="0"/>
          <w:numId w:val="22"/>
        </w:numPr>
        <w:tabs>
          <w:tab w:val="left" w:pos="720"/>
        </w:tabs>
        <w:spacing w:before="240" w:after="240" w:line="360" w:lineRule="auto"/>
        <w:jc w:val="both"/>
        <w:rPr>
          <w:rFonts w:ascii="Arial" w:eastAsia="Arial" w:hAnsi="Arial" w:cs="Arial"/>
          <w:color w:val="000000"/>
          <w:sz w:val="24"/>
          <w:szCs w:val="24"/>
        </w:rPr>
      </w:pPr>
      <w:r w:rsidRPr="00680F88">
        <w:rPr>
          <w:rFonts w:ascii="Arial" w:eastAsia="Arial" w:hAnsi="Arial" w:cs="Arial"/>
          <w:color w:val="000000"/>
          <w:sz w:val="24"/>
          <w:szCs w:val="24"/>
        </w:rPr>
        <w:t>Se ha revisado por las DMT las plantillas aprobadas y las propuestas de las entidades de origen de estos inválidos parciales buscando la posible reubicación.</w:t>
      </w:r>
    </w:p>
    <w:p w:rsidR="007C1444" w:rsidRPr="00680F88" w:rsidRDefault="007C1444" w:rsidP="00680F88">
      <w:pPr>
        <w:pStyle w:val="Prrafodelista"/>
        <w:numPr>
          <w:ilvl w:val="0"/>
          <w:numId w:val="22"/>
        </w:numPr>
        <w:tabs>
          <w:tab w:val="left" w:pos="720"/>
        </w:tabs>
        <w:spacing w:before="240" w:after="240" w:line="360" w:lineRule="auto"/>
        <w:jc w:val="both"/>
        <w:rPr>
          <w:rFonts w:ascii="Arial" w:eastAsia="Arial" w:hAnsi="Arial" w:cs="Arial"/>
          <w:color w:val="000000"/>
          <w:sz w:val="24"/>
          <w:szCs w:val="24"/>
        </w:rPr>
      </w:pPr>
      <w:r w:rsidRPr="00680F88">
        <w:rPr>
          <w:rFonts w:ascii="Arial" w:eastAsia="Arial" w:hAnsi="Arial" w:cs="Arial"/>
          <w:color w:val="000000"/>
          <w:sz w:val="24"/>
          <w:szCs w:val="24"/>
        </w:rPr>
        <w:t>Se ha gestionado con entidades laborales de diferentes organismos para la posible ubicación laboral.</w:t>
      </w:r>
    </w:p>
    <w:p w:rsidR="007C1444" w:rsidRPr="00680F88" w:rsidRDefault="007C1444" w:rsidP="00680F88">
      <w:pPr>
        <w:pStyle w:val="Prrafodelista"/>
        <w:numPr>
          <w:ilvl w:val="0"/>
          <w:numId w:val="22"/>
        </w:numPr>
        <w:tabs>
          <w:tab w:val="left" w:pos="720"/>
        </w:tabs>
        <w:spacing w:before="240" w:after="240" w:line="360" w:lineRule="auto"/>
        <w:jc w:val="both"/>
        <w:rPr>
          <w:rFonts w:ascii="Arial" w:eastAsia="Arial" w:hAnsi="Arial" w:cs="Arial"/>
          <w:color w:val="000000"/>
          <w:sz w:val="24"/>
          <w:szCs w:val="24"/>
        </w:rPr>
      </w:pPr>
      <w:r w:rsidRPr="00680F88">
        <w:rPr>
          <w:rFonts w:ascii="Arial" w:eastAsia="Arial" w:hAnsi="Arial" w:cs="Arial"/>
          <w:color w:val="000000"/>
          <w:sz w:val="24"/>
          <w:szCs w:val="24"/>
        </w:rPr>
        <w:t>En la DMTSS constituyen orden de prioridad para sus respectivas ubicaciones de acuerdo a sus limitaciones por la Subdirección de Empleo en el momento de las radicaciones de los FT-25.</w:t>
      </w:r>
    </w:p>
    <w:p w:rsidR="007C1444" w:rsidRPr="00680F88" w:rsidRDefault="007C1444" w:rsidP="00680F88">
      <w:pPr>
        <w:pStyle w:val="Prrafodelista"/>
        <w:numPr>
          <w:ilvl w:val="0"/>
          <w:numId w:val="22"/>
        </w:numPr>
        <w:tabs>
          <w:tab w:val="left" w:pos="720"/>
        </w:tabs>
        <w:spacing w:before="240" w:after="240" w:line="360" w:lineRule="auto"/>
        <w:jc w:val="both"/>
        <w:rPr>
          <w:rFonts w:ascii="Arial" w:eastAsia="Arial" w:hAnsi="Arial" w:cs="Arial"/>
          <w:color w:val="000000"/>
          <w:sz w:val="24"/>
          <w:szCs w:val="24"/>
          <w:shd w:val="clear" w:color="auto" w:fill="FFFFFF"/>
        </w:rPr>
      </w:pPr>
      <w:r w:rsidRPr="00680F88">
        <w:rPr>
          <w:rFonts w:ascii="Arial" w:eastAsia="Arial" w:hAnsi="Arial" w:cs="Arial"/>
          <w:color w:val="000000"/>
          <w:sz w:val="24"/>
          <w:szCs w:val="24"/>
        </w:rPr>
        <w:t xml:space="preserve">En las comisiones médicas tanto municipal como provincial somos miembro permanente y a la hora de dar las limitaciones se valora con la empresa su posible adecuación del puesto de trabajo. </w:t>
      </w:r>
    </w:p>
    <w:p w:rsidR="007C1444" w:rsidRPr="002936E5" w:rsidRDefault="007C1444" w:rsidP="00680F88">
      <w:pPr>
        <w:spacing w:before="240" w:after="240" w:line="360" w:lineRule="auto"/>
        <w:jc w:val="both"/>
        <w:rPr>
          <w:rFonts w:ascii="Arial" w:eastAsia="Arial" w:hAnsi="Arial" w:cs="Arial"/>
          <w:color w:val="000000"/>
          <w:sz w:val="24"/>
          <w:szCs w:val="24"/>
          <w:shd w:val="clear" w:color="auto" w:fill="FFFFFF"/>
        </w:rPr>
      </w:pPr>
      <w:r w:rsidRPr="002936E5">
        <w:rPr>
          <w:rFonts w:ascii="Arial" w:eastAsia="Arial" w:hAnsi="Arial" w:cs="Arial"/>
          <w:color w:val="000000"/>
          <w:sz w:val="24"/>
          <w:szCs w:val="24"/>
          <w:shd w:val="clear" w:color="auto" w:fill="FFFFFF"/>
        </w:rPr>
        <w:t>Los problemas fundamentales del empleo están relacionados con la fluctuación laboral, el impacto negativo del salario como vía fundamental para satisfacer las necesidades y el envejecimiento de la población.</w:t>
      </w:r>
    </w:p>
    <w:p w:rsidR="007C1444" w:rsidRPr="00680F88" w:rsidRDefault="007C1444" w:rsidP="00680F88">
      <w:pPr>
        <w:spacing w:before="240" w:after="240" w:line="360" w:lineRule="auto"/>
        <w:jc w:val="both"/>
        <w:rPr>
          <w:rFonts w:ascii="Arial" w:eastAsia="Arial" w:hAnsi="Arial" w:cs="Arial"/>
          <w:color w:val="000000"/>
          <w:sz w:val="24"/>
          <w:szCs w:val="24"/>
        </w:rPr>
      </w:pPr>
      <w:r w:rsidRPr="002936E5">
        <w:rPr>
          <w:rFonts w:ascii="Arial" w:eastAsia="Arial" w:hAnsi="Arial" w:cs="Arial"/>
          <w:color w:val="000000"/>
          <w:sz w:val="24"/>
          <w:szCs w:val="24"/>
        </w:rPr>
        <w:t xml:space="preserve">En lo que llevamos de año con los desvinculados a pesar de que el país se encuentra en reordenamiento laboral podemos decir que hemos logrado emplear a algunas personas que se encuentren en nuestra reserva laboral. Contamos con un total de 20 ubicados al empleo, les hemos ofertados trabajo y han aceptados, las cuales se han ubicados en el </w:t>
      </w:r>
      <w:r w:rsidRPr="002936E5">
        <w:rPr>
          <w:rFonts w:ascii="Arial" w:eastAsia="Arial" w:hAnsi="Arial" w:cs="Arial"/>
          <w:color w:val="000000"/>
          <w:sz w:val="24"/>
          <w:szCs w:val="24"/>
        </w:rPr>
        <w:lastRenderedPageBreak/>
        <w:t>sector estatal en las entidades de Comercio y Gastronomía, Policlínico Juan Bruno Zayas, DMTSS, Educación y Deporte</w:t>
      </w:r>
      <w:r w:rsidR="00D964A9">
        <w:rPr>
          <w:rFonts w:ascii="Arial" w:eastAsia="Arial" w:hAnsi="Arial" w:cs="Arial"/>
          <w:color w:val="000000"/>
          <w:sz w:val="24"/>
          <w:szCs w:val="24"/>
        </w:rPr>
        <w:t>.</w:t>
      </w:r>
    </w:p>
    <w:p w:rsidR="007C1444" w:rsidRPr="002936E5" w:rsidRDefault="007C1444" w:rsidP="00680F88">
      <w:pPr>
        <w:spacing w:before="240" w:after="240" w:line="360" w:lineRule="auto"/>
        <w:jc w:val="both"/>
        <w:rPr>
          <w:rFonts w:ascii="Arial" w:eastAsia="Arial" w:hAnsi="Arial" w:cs="Arial"/>
          <w:b/>
          <w:sz w:val="24"/>
          <w:szCs w:val="24"/>
        </w:rPr>
      </w:pPr>
      <w:r w:rsidRPr="002936E5">
        <w:rPr>
          <w:rFonts w:ascii="Arial" w:eastAsia="Arial" w:hAnsi="Arial" w:cs="Arial"/>
          <w:b/>
          <w:sz w:val="24"/>
          <w:szCs w:val="24"/>
        </w:rPr>
        <w:t>Problemas identificados en el control de los procesos.</w:t>
      </w:r>
    </w:p>
    <w:p w:rsidR="007C1444" w:rsidRPr="00680F88" w:rsidRDefault="007C1444" w:rsidP="00680F88">
      <w:pPr>
        <w:pStyle w:val="Prrafodelista"/>
        <w:numPr>
          <w:ilvl w:val="0"/>
          <w:numId w:val="23"/>
        </w:numPr>
        <w:spacing w:before="240" w:after="240" w:line="360" w:lineRule="auto"/>
        <w:jc w:val="both"/>
        <w:rPr>
          <w:rFonts w:ascii="Arial" w:eastAsia="Arial" w:hAnsi="Arial" w:cs="Arial"/>
          <w:sz w:val="24"/>
          <w:szCs w:val="24"/>
        </w:rPr>
      </w:pPr>
      <w:r w:rsidRPr="00680F88">
        <w:rPr>
          <w:rFonts w:ascii="Arial" w:eastAsia="Arial" w:hAnsi="Arial" w:cs="Arial"/>
          <w:sz w:val="24"/>
          <w:szCs w:val="24"/>
        </w:rPr>
        <w:t xml:space="preserve">Los inválidos parciales pendientes de ubicación. </w:t>
      </w:r>
    </w:p>
    <w:p w:rsidR="007C1444" w:rsidRPr="00680F88" w:rsidRDefault="00680F88" w:rsidP="00680F88">
      <w:pPr>
        <w:spacing w:before="240" w:after="240" w:line="360" w:lineRule="auto"/>
        <w:jc w:val="both"/>
        <w:rPr>
          <w:rFonts w:ascii="Arial" w:eastAsia="Arial" w:hAnsi="Arial" w:cs="Arial"/>
          <w:b/>
          <w:sz w:val="24"/>
          <w:szCs w:val="24"/>
        </w:rPr>
      </w:pPr>
      <w:r>
        <w:rPr>
          <w:rFonts w:ascii="Arial" w:eastAsia="Arial" w:hAnsi="Arial" w:cs="Arial"/>
          <w:b/>
          <w:sz w:val="24"/>
          <w:szCs w:val="24"/>
        </w:rPr>
        <w:t>Pluriempleos</w:t>
      </w:r>
      <w:r w:rsidRPr="00680F88">
        <w:rPr>
          <w:rFonts w:ascii="Arial" w:eastAsia="Arial" w:hAnsi="Arial" w:cs="Arial"/>
          <w:b/>
          <w:sz w:val="24"/>
          <w:szCs w:val="24"/>
        </w:rPr>
        <w:t>, el</w:t>
      </w:r>
      <w:r w:rsidR="007C1444" w:rsidRPr="00680F88">
        <w:rPr>
          <w:rFonts w:ascii="Arial" w:eastAsia="Arial" w:hAnsi="Arial" w:cs="Arial"/>
          <w:b/>
          <w:sz w:val="24"/>
          <w:szCs w:val="24"/>
        </w:rPr>
        <w:t xml:space="preserve"> </w:t>
      </w:r>
      <w:r w:rsidRPr="00680F88">
        <w:rPr>
          <w:rFonts w:ascii="Arial" w:eastAsia="Arial" w:hAnsi="Arial" w:cs="Arial"/>
          <w:b/>
          <w:sz w:val="24"/>
          <w:szCs w:val="24"/>
        </w:rPr>
        <w:t>m</w:t>
      </w:r>
      <w:r w:rsidR="007C1444" w:rsidRPr="00680F88">
        <w:rPr>
          <w:rFonts w:ascii="Arial" w:eastAsia="Arial" w:hAnsi="Arial" w:cs="Arial"/>
          <w:b/>
          <w:sz w:val="24"/>
          <w:szCs w:val="24"/>
        </w:rPr>
        <w:t>unicipio cuenta con un total de 11 pluriempleos en las siguientes entidades:</w:t>
      </w:r>
      <w:r w:rsidR="007C1444" w:rsidRPr="002936E5">
        <w:rPr>
          <w:rFonts w:ascii="Arial" w:eastAsia="Arial" w:hAnsi="Arial" w:cs="Arial"/>
          <w:sz w:val="24"/>
          <w:szCs w:val="24"/>
        </w:rPr>
        <w:t xml:space="preserve"> </w:t>
      </w:r>
    </w:p>
    <w:p w:rsidR="007C1444" w:rsidRPr="002936E5" w:rsidRDefault="007C1444" w:rsidP="00680F88">
      <w:pPr>
        <w:pStyle w:val="Prrafodelista"/>
        <w:numPr>
          <w:ilvl w:val="1"/>
          <w:numId w:val="25"/>
        </w:numPr>
        <w:spacing w:before="240" w:after="240" w:line="360" w:lineRule="auto"/>
        <w:jc w:val="both"/>
        <w:rPr>
          <w:rFonts w:ascii="Arial" w:eastAsia="Arial" w:hAnsi="Arial" w:cs="Arial"/>
          <w:sz w:val="24"/>
          <w:szCs w:val="24"/>
        </w:rPr>
      </w:pPr>
      <w:r w:rsidRPr="002936E5">
        <w:rPr>
          <w:rFonts w:ascii="Arial" w:eastAsia="Arial" w:hAnsi="Arial" w:cs="Arial"/>
          <w:sz w:val="24"/>
          <w:szCs w:val="24"/>
        </w:rPr>
        <w:t>3 Cultura</w:t>
      </w:r>
    </w:p>
    <w:p w:rsidR="007C1444" w:rsidRPr="002936E5" w:rsidRDefault="007C1444" w:rsidP="00680F88">
      <w:pPr>
        <w:pStyle w:val="Prrafodelista"/>
        <w:numPr>
          <w:ilvl w:val="1"/>
          <w:numId w:val="25"/>
        </w:num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1 Deporte </w:t>
      </w:r>
    </w:p>
    <w:p w:rsidR="007C1444" w:rsidRPr="002936E5" w:rsidRDefault="007C1444" w:rsidP="00680F88">
      <w:pPr>
        <w:pStyle w:val="Prrafodelista"/>
        <w:numPr>
          <w:ilvl w:val="1"/>
          <w:numId w:val="25"/>
        </w:num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1 Educación </w:t>
      </w:r>
    </w:p>
    <w:p w:rsidR="007C1444" w:rsidRPr="002936E5" w:rsidRDefault="007C1444" w:rsidP="00680F88">
      <w:pPr>
        <w:pStyle w:val="Prrafodelista"/>
        <w:numPr>
          <w:ilvl w:val="1"/>
          <w:numId w:val="25"/>
        </w:num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1 Vivienda </w:t>
      </w:r>
    </w:p>
    <w:p w:rsidR="007C1444" w:rsidRPr="002936E5" w:rsidRDefault="007C1444" w:rsidP="00680F88">
      <w:pPr>
        <w:pStyle w:val="Prrafodelista"/>
        <w:numPr>
          <w:ilvl w:val="1"/>
          <w:numId w:val="25"/>
        </w:numPr>
        <w:spacing w:before="240" w:after="240" w:line="360" w:lineRule="auto"/>
        <w:jc w:val="both"/>
        <w:rPr>
          <w:rFonts w:ascii="Arial" w:eastAsia="Arial" w:hAnsi="Arial" w:cs="Arial"/>
          <w:sz w:val="24"/>
          <w:szCs w:val="24"/>
        </w:rPr>
      </w:pPr>
      <w:r w:rsidRPr="002936E5">
        <w:rPr>
          <w:rFonts w:ascii="Arial" w:eastAsia="Arial" w:hAnsi="Arial" w:cs="Arial"/>
          <w:sz w:val="24"/>
          <w:szCs w:val="24"/>
        </w:rPr>
        <w:t>1 Dependencia Interna</w:t>
      </w:r>
    </w:p>
    <w:p w:rsidR="007C1444" w:rsidRPr="002936E5" w:rsidRDefault="007C1444" w:rsidP="00680F88">
      <w:pPr>
        <w:pStyle w:val="Prrafodelista"/>
        <w:numPr>
          <w:ilvl w:val="1"/>
          <w:numId w:val="25"/>
        </w:num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1 Servicios Comunales </w:t>
      </w:r>
    </w:p>
    <w:p w:rsidR="00680F88" w:rsidRPr="00680F88" w:rsidRDefault="007C1444" w:rsidP="00680F88">
      <w:pPr>
        <w:pStyle w:val="Prrafodelista"/>
        <w:numPr>
          <w:ilvl w:val="1"/>
          <w:numId w:val="25"/>
        </w:numPr>
        <w:spacing w:before="240" w:after="240" w:line="360" w:lineRule="auto"/>
        <w:jc w:val="both"/>
        <w:rPr>
          <w:rFonts w:ascii="Arial" w:eastAsia="Arial" w:hAnsi="Arial" w:cs="Arial"/>
          <w:sz w:val="24"/>
          <w:szCs w:val="24"/>
        </w:rPr>
      </w:pPr>
      <w:r w:rsidRPr="002936E5">
        <w:rPr>
          <w:rFonts w:ascii="Arial" w:eastAsia="Arial" w:hAnsi="Arial" w:cs="Arial"/>
          <w:sz w:val="24"/>
          <w:szCs w:val="24"/>
        </w:rPr>
        <w:t>2 DMTSS</w:t>
      </w:r>
    </w:p>
    <w:p w:rsidR="00DB253C" w:rsidRPr="00680F88" w:rsidRDefault="00627D09" w:rsidP="00680F88">
      <w:pPr>
        <w:spacing w:before="240" w:after="240" w:line="360" w:lineRule="auto"/>
        <w:jc w:val="both"/>
        <w:rPr>
          <w:rFonts w:ascii="Arial" w:eastAsia="Arial" w:hAnsi="Arial" w:cs="Arial"/>
          <w:b/>
          <w:sz w:val="24"/>
          <w:szCs w:val="24"/>
        </w:rPr>
      </w:pPr>
      <w:r w:rsidRPr="00680F88">
        <w:rPr>
          <w:rFonts w:ascii="Arial" w:eastAsia="Arial" w:hAnsi="Arial" w:cs="Arial"/>
          <w:b/>
          <w:sz w:val="24"/>
          <w:szCs w:val="24"/>
        </w:rPr>
        <w:t xml:space="preserve">Proyectar la planificación de la formación y distribución de la fuerza de trabajo calificada en correspondencia con el Plan Nacional de Desarrollo Económico y Social y las prioridades </w:t>
      </w:r>
      <w:r w:rsidR="00680F88">
        <w:rPr>
          <w:rFonts w:ascii="Arial" w:eastAsia="Arial" w:hAnsi="Arial" w:cs="Arial"/>
          <w:b/>
          <w:sz w:val="24"/>
          <w:szCs w:val="24"/>
        </w:rPr>
        <w:t>definidas. (Lineamiento No. 172</w:t>
      </w:r>
      <w:r w:rsidRPr="00680F88">
        <w:rPr>
          <w:rFonts w:ascii="Arial" w:eastAsia="Arial" w:hAnsi="Arial" w:cs="Arial"/>
          <w:b/>
          <w:sz w:val="24"/>
          <w:szCs w:val="24"/>
        </w:rPr>
        <w:t>)</w:t>
      </w:r>
    </w:p>
    <w:p w:rsidR="00F64C4A" w:rsidRPr="002936E5" w:rsidRDefault="00627D09" w:rsidP="00680F88">
      <w:pPr>
        <w:spacing w:before="240" w:after="240" w:line="360" w:lineRule="auto"/>
        <w:ind w:right="113"/>
        <w:jc w:val="both"/>
        <w:rPr>
          <w:rFonts w:ascii="Arial" w:eastAsia="Arial" w:hAnsi="Arial" w:cs="Arial"/>
          <w:sz w:val="24"/>
          <w:szCs w:val="24"/>
        </w:rPr>
      </w:pPr>
      <w:r w:rsidRPr="002936E5">
        <w:rPr>
          <w:rFonts w:ascii="Arial" w:eastAsia="Arial" w:hAnsi="Arial" w:cs="Arial"/>
          <w:sz w:val="24"/>
          <w:szCs w:val="24"/>
        </w:rPr>
        <w:t>El plan de continuidad d estudio de 9no grado se presentó y analizo para una matrícula de 225 graduados fueron insertados a preuniversitarios 44,9% y a la técnica profesional 55,1%.</w:t>
      </w:r>
    </w:p>
    <w:p w:rsidR="00F64C4A" w:rsidRPr="002936E5" w:rsidRDefault="00627D09" w:rsidP="00680F88">
      <w:pPr>
        <w:spacing w:before="240" w:after="240" w:line="360" w:lineRule="auto"/>
        <w:ind w:right="113"/>
        <w:jc w:val="both"/>
        <w:rPr>
          <w:rFonts w:ascii="Arial" w:eastAsia="Arial" w:hAnsi="Arial" w:cs="Arial"/>
          <w:sz w:val="24"/>
          <w:szCs w:val="24"/>
        </w:rPr>
      </w:pPr>
      <w:r w:rsidRPr="002936E5">
        <w:rPr>
          <w:rFonts w:ascii="Arial" w:eastAsia="Arial" w:hAnsi="Arial" w:cs="Arial"/>
          <w:sz w:val="24"/>
          <w:szCs w:val="24"/>
        </w:rPr>
        <w:t xml:space="preserve">Para obtener la cifra de ingreso a la enseñanza técnica profesional se actualizaron las demandas de Técnicos Medios hasta el 2026 y Obreros Calificados hasta el 2020, se aplicaron los índices de eficiencia de cada especialidad </w:t>
      </w:r>
      <w:r w:rsidR="00CC57B4" w:rsidRPr="002936E5">
        <w:rPr>
          <w:rFonts w:ascii="Arial" w:eastAsia="Arial" w:hAnsi="Arial" w:cs="Arial"/>
          <w:sz w:val="24"/>
          <w:szCs w:val="24"/>
        </w:rPr>
        <w:t>según</w:t>
      </w:r>
      <w:r w:rsidRPr="002936E5">
        <w:rPr>
          <w:rFonts w:ascii="Arial" w:eastAsia="Arial" w:hAnsi="Arial" w:cs="Arial"/>
          <w:sz w:val="24"/>
          <w:szCs w:val="24"/>
        </w:rPr>
        <w:t xml:space="preserve"> el ciclo anterior y se tuvo en cuenta las especialidades donde se conformaban grupos por tener nuevos 15 estudiantes se realizó un estudio en las direcciones Municipales de Trabajo- CAM y Unidades Presupuestadas donde se revisó las demandas realizadas en correspondencia con sus necesidades y la edad de jubilación de sus trabajadores. Dando cumplimiento al lineamiento 172 del VI Congreso del PCC.</w:t>
      </w:r>
    </w:p>
    <w:p w:rsidR="00F64C4A" w:rsidRPr="002936E5" w:rsidRDefault="00627D09" w:rsidP="00680F88">
      <w:pPr>
        <w:spacing w:before="240" w:after="240" w:line="360" w:lineRule="auto"/>
        <w:ind w:right="113"/>
        <w:jc w:val="both"/>
        <w:rPr>
          <w:rFonts w:ascii="Arial" w:eastAsia="Arial" w:hAnsi="Arial" w:cs="Arial"/>
          <w:sz w:val="24"/>
          <w:szCs w:val="24"/>
        </w:rPr>
      </w:pPr>
      <w:r w:rsidRPr="002936E5">
        <w:rPr>
          <w:rFonts w:ascii="Arial" w:eastAsia="Arial" w:hAnsi="Arial" w:cs="Arial"/>
          <w:sz w:val="24"/>
          <w:szCs w:val="24"/>
        </w:rPr>
        <w:t>Durante la etapa se actualizo la Demanda de la Fuerza de Trabajo Calificada del periodo 2019-2027 con la participación de los Organismos formadores los Congresos de la Administración Central del estado.</w:t>
      </w:r>
    </w:p>
    <w:p w:rsidR="007C1444" w:rsidRPr="002936E5" w:rsidRDefault="00627D09" w:rsidP="00680F88">
      <w:pPr>
        <w:spacing w:before="240" w:after="240" w:line="360" w:lineRule="auto"/>
        <w:ind w:right="113"/>
        <w:jc w:val="both"/>
        <w:rPr>
          <w:rFonts w:ascii="Arial" w:eastAsia="Arial" w:hAnsi="Arial" w:cs="Arial"/>
          <w:sz w:val="24"/>
          <w:szCs w:val="24"/>
        </w:rPr>
      </w:pPr>
      <w:r w:rsidRPr="002936E5">
        <w:rPr>
          <w:rFonts w:ascii="Arial" w:eastAsia="Arial" w:hAnsi="Arial" w:cs="Arial"/>
          <w:sz w:val="24"/>
          <w:szCs w:val="24"/>
        </w:rPr>
        <w:lastRenderedPageBreak/>
        <w:t>Fueron graduados 47 estudiantes 18 Nivel Superior 29 Técnicos Medios y ningún Obrero Calificado, lo cual corresponde con la política aprobada para el ordenamiento de la pirámide de formación profesional. Es válido mencionar que durante las visitas efectuadas en las distintas entidades de subordinación Nacional en el periodo de Julio a Noviembre 2018 se pudo contar que los adiestrados se encuentran en el cumplimento del servicio Social, como problema identificado tenemos el uso no eficiente de esta fuerza de trabajo.</w:t>
      </w:r>
    </w:p>
    <w:p w:rsidR="00F64C4A" w:rsidRPr="002936E5" w:rsidRDefault="00627D09" w:rsidP="00680F88">
      <w:pPr>
        <w:spacing w:before="240" w:after="240" w:line="360" w:lineRule="auto"/>
        <w:jc w:val="both"/>
        <w:rPr>
          <w:rFonts w:ascii="Arial" w:eastAsia="Arial" w:hAnsi="Arial" w:cs="Arial"/>
          <w:b/>
          <w:sz w:val="24"/>
          <w:szCs w:val="24"/>
        </w:rPr>
      </w:pPr>
      <w:r w:rsidRPr="002936E5">
        <w:rPr>
          <w:rFonts w:ascii="Arial" w:eastAsia="Arial" w:hAnsi="Arial" w:cs="Arial"/>
          <w:b/>
          <w:sz w:val="24"/>
          <w:szCs w:val="24"/>
        </w:rPr>
        <w:t>Problemas identificado</w:t>
      </w:r>
      <w:r w:rsidR="00680F88">
        <w:rPr>
          <w:rFonts w:ascii="Arial" w:eastAsia="Arial" w:hAnsi="Arial" w:cs="Arial"/>
          <w:b/>
          <w:sz w:val="24"/>
          <w:szCs w:val="24"/>
        </w:rPr>
        <w:t>s en el control de los procesos:</w:t>
      </w:r>
    </w:p>
    <w:p w:rsidR="00F64C4A" w:rsidRPr="00680F88" w:rsidRDefault="00627D09" w:rsidP="00680F88">
      <w:pPr>
        <w:pStyle w:val="Prrafodelista"/>
        <w:numPr>
          <w:ilvl w:val="0"/>
          <w:numId w:val="24"/>
        </w:numPr>
        <w:spacing w:before="240" w:after="240" w:line="360" w:lineRule="auto"/>
        <w:jc w:val="both"/>
        <w:rPr>
          <w:rFonts w:ascii="Arial" w:eastAsia="Arial" w:hAnsi="Arial" w:cs="Arial"/>
          <w:sz w:val="24"/>
          <w:szCs w:val="24"/>
        </w:rPr>
      </w:pPr>
      <w:r w:rsidRPr="00680F88">
        <w:rPr>
          <w:rFonts w:ascii="Arial" w:eastAsia="Arial" w:hAnsi="Arial" w:cs="Arial"/>
          <w:sz w:val="24"/>
          <w:szCs w:val="24"/>
        </w:rPr>
        <w:t>La atención a los recién graduados y el uso no eficiente de esta fuerza de trabajo en las entidades.</w:t>
      </w:r>
    </w:p>
    <w:p w:rsidR="00940009" w:rsidRPr="002936E5" w:rsidRDefault="00627D09" w:rsidP="00680F88">
      <w:pPr>
        <w:spacing w:before="240" w:after="240" w:line="360" w:lineRule="auto"/>
        <w:jc w:val="both"/>
        <w:rPr>
          <w:rFonts w:ascii="Arial" w:eastAsia="Arial" w:hAnsi="Arial" w:cs="Arial"/>
          <w:b/>
          <w:sz w:val="24"/>
          <w:szCs w:val="24"/>
        </w:rPr>
      </w:pPr>
      <w:r w:rsidRPr="002936E5">
        <w:rPr>
          <w:rFonts w:ascii="Arial" w:eastAsia="Arial" w:hAnsi="Arial" w:cs="Arial"/>
          <w:b/>
          <w:sz w:val="24"/>
          <w:szCs w:val="24"/>
        </w:rPr>
        <w:t>Ampliar el trabajo en el sector no estatal, como una alternativa más de empleo, en correspondencia con las transformaciones de la economía. (Lineamiento No. 144)</w:t>
      </w:r>
    </w:p>
    <w:p w:rsidR="00163EF1" w:rsidRPr="00680F88" w:rsidRDefault="00163EF1"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EL municipio en el cierre del mes de </w:t>
      </w:r>
      <w:r w:rsidR="00D964A9">
        <w:rPr>
          <w:rFonts w:ascii="Arial" w:eastAsia="Arial" w:hAnsi="Arial" w:cs="Arial"/>
          <w:sz w:val="24"/>
          <w:szCs w:val="24"/>
        </w:rPr>
        <w:t>septiembre</w:t>
      </w:r>
      <w:r w:rsidRPr="002936E5">
        <w:rPr>
          <w:rFonts w:ascii="Arial" w:eastAsia="Arial" w:hAnsi="Arial" w:cs="Arial"/>
          <w:sz w:val="24"/>
          <w:szCs w:val="24"/>
        </w:rPr>
        <w:t xml:space="preserve"> cuenta con un total de 1298 trabajadores por cuenta propia </w:t>
      </w:r>
      <w:r w:rsidR="00E638D5" w:rsidRPr="002936E5">
        <w:rPr>
          <w:rFonts w:ascii="Arial" w:eastAsia="Arial" w:hAnsi="Arial" w:cs="Arial"/>
          <w:sz w:val="24"/>
          <w:szCs w:val="24"/>
        </w:rPr>
        <w:t xml:space="preserve">Mujeres 294, jóvenes 291, bajas 218, y altas 36, trabajadores afiliados 730 de la DMTSS Y 105 </w:t>
      </w:r>
      <w:r w:rsidR="00EB422B" w:rsidRPr="002936E5">
        <w:rPr>
          <w:rFonts w:ascii="Arial" w:eastAsia="Arial" w:hAnsi="Arial" w:cs="Arial"/>
          <w:sz w:val="24"/>
          <w:szCs w:val="24"/>
        </w:rPr>
        <w:t>de Tráfico para un total de 835 trabajadores. Existen de transporte 10, arrendamientos 2 y espacios arrendados 1.</w:t>
      </w:r>
    </w:p>
    <w:p w:rsidR="00163EF1" w:rsidRPr="002936E5" w:rsidRDefault="00EB422B" w:rsidP="00680F88">
      <w:pPr>
        <w:spacing w:before="240" w:after="240" w:line="360" w:lineRule="auto"/>
        <w:jc w:val="both"/>
        <w:rPr>
          <w:rFonts w:ascii="Arial" w:eastAsia="Arial" w:hAnsi="Arial" w:cs="Arial"/>
          <w:b/>
          <w:sz w:val="24"/>
          <w:szCs w:val="24"/>
        </w:rPr>
      </w:pPr>
      <w:r w:rsidRPr="002936E5">
        <w:rPr>
          <w:rFonts w:ascii="Arial" w:eastAsia="Arial" w:hAnsi="Arial" w:cs="Arial"/>
          <w:b/>
          <w:sz w:val="24"/>
          <w:szCs w:val="24"/>
        </w:rPr>
        <w:t xml:space="preserve">Actividades más representativas: </w:t>
      </w:r>
    </w:p>
    <w:p w:rsidR="00EB422B" w:rsidRPr="002936E5" w:rsidRDefault="00EB422B" w:rsidP="00680F88">
      <w:pPr>
        <w:pStyle w:val="Prrafodelista"/>
        <w:numPr>
          <w:ilvl w:val="0"/>
          <w:numId w:val="18"/>
        </w:numPr>
        <w:spacing w:before="240" w:after="240" w:line="360" w:lineRule="auto"/>
        <w:ind w:left="0" w:firstLine="0"/>
        <w:jc w:val="both"/>
        <w:rPr>
          <w:rFonts w:ascii="Arial" w:hAnsi="Arial" w:cs="Arial"/>
          <w:sz w:val="24"/>
          <w:szCs w:val="24"/>
        </w:rPr>
      </w:pPr>
      <w:r w:rsidRPr="002936E5">
        <w:rPr>
          <w:rFonts w:ascii="Arial" w:hAnsi="Arial" w:cs="Arial"/>
          <w:sz w:val="24"/>
          <w:szCs w:val="24"/>
        </w:rPr>
        <w:t>Trabajador Contratado -------------------------</w:t>
      </w:r>
      <w:r w:rsidR="00680F88">
        <w:rPr>
          <w:rFonts w:ascii="Arial" w:hAnsi="Arial" w:cs="Arial"/>
          <w:sz w:val="24"/>
          <w:szCs w:val="24"/>
        </w:rPr>
        <w:t>------</w:t>
      </w:r>
      <w:r w:rsidRPr="002936E5">
        <w:rPr>
          <w:rFonts w:ascii="Arial" w:hAnsi="Arial" w:cs="Arial"/>
          <w:sz w:val="24"/>
          <w:szCs w:val="24"/>
        </w:rPr>
        <w:t xml:space="preserve"> 162</w:t>
      </w:r>
    </w:p>
    <w:p w:rsidR="00EB422B" w:rsidRPr="002936E5" w:rsidRDefault="00EB422B" w:rsidP="00680F88">
      <w:pPr>
        <w:pStyle w:val="Prrafodelista"/>
        <w:numPr>
          <w:ilvl w:val="0"/>
          <w:numId w:val="18"/>
        </w:numPr>
        <w:spacing w:before="240" w:after="240" w:line="360" w:lineRule="auto"/>
        <w:ind w:left="0" w:firstLine="0"/>
        <w:jc w:val="both"/>
        <w:rPr>
          <w:rFonts w:ascii="Arial" w:hAnsi="Arial" w:cs="Arial"/>
          <w:sz w:val="24"/>
          <w:szCs w:val="24"/>
        </w:rPr>
      </w:pPr>
      <w:r w:rsidRPr="002936E5">
        <w:rPr>
          <w:rFonts w:ascii="Arial" w:hAnsi="Arial" w:cs="Arial"/>
          <w:sz w:val="24"/>
          <w:szCs w:val="24"/>
        </w:rPr>
        <w:t>Carretillero ----------------------------------------</w:t>
      </w:r>
      <w:r w:rsidR="00680F88">
        <w:rPr>
          <w:rFonts w:ascii="Arial" w:hAnsi="Arial" w:cs="Arial"/>
          <w:sz w:val="24"/>
          <w:szCs w:val="24"/>
        </w:rPr>
        <w:t>------</w:t>
      </w:r>
      <w:r w:rsidRPr="002936E5">
        <w:rPr>
          <w:rFonts w:ascii="Arial" w:hAnsi="Arial" w:cs="Arial"/>
          <w:sz w:val="24"/>
          <w:szCs w:val="24"/>
        </w:rPr>
        <w:t>- 70</w:t>
      </w:r>
    </w:p>
    <w:p w:rsidR="00EB422B" w:rsidRPr="002936E5" w:rsidRDefault="00EB422B" w:rsidP="00680F88">
      <w:pPr>
        <w:pStyle w:val="Prrafodelista"/>
        <w:numPr>
          <w:ilvl w:val="0"/>
          <w:numId w:val="18"/>
        </w:numPr>
        <w:spacing w:before="240" w:after="240" w:line="360" w:lineRule="auto"/>
        <w:ind w:left="0" w:firstLine="0"/>
        <w:jc w:val="both"/>
        <w:rPr>
          <w:rFonts w:ascii="Arial" w:hAnsi="Arial" w:cs="Arial"/>
          <w:sz w:val="24"/>
          <w:szCs w:val="24"/>
        </w:rPr>
      </w:pPr>
      <w:r w:rsidRPr="002936E5">
        <w:rPr>
          <w:rFonts w:ascii="Arial" w:hAnsi="Arial" w:cs="Arial"/>
          <w:sz w:val="24"/>
          <w:szCs w:val="24"/>
        </w:rPr>
        <w:t>EVA Ambulatorio ---------------------------------</w:t>
      </w:r>
      <w:r w:rsidR="00680F88">
        <w:rPr>
          <w:rFonts w:ascii="Arial" w:hAnsi="Arial" w:cs="Arial"/>
          <w:sz w:val="24"/>
          <w:szCs w:val="24"/>
        </w:rPr>
        <w:t>------</w:t>
      </w:r>
      <w:r w:rsidRPr="002936E5">
        <w:rPr>
          <w:rFonts w:ascii="Arial" w:hAnsi="Arial" w:cs="Arial"/>
          <w:sz w:val="24"/>
          <w:szCs w:val="24"/>
        </w:rPr>
        <w:t xml:space="preserve"> 82</w:t>
      </w:r>
    </w:p>
    <w:p w:rsidR="00EB422B" w:rsidRPr="002936E5" w:rsidRDefault="00EB422B" w:rsidP="00680F88">
      <w:pPr>
        <w:pStyle w:val="Prrafodelista"/>
        <w:numPr>
          <w:ilvl w:val="0"/>
          <w:numId w:val="18"/>
        </w:numPr>
        <w:spacing w:before="240" w:after="240" w:line="360" w:lineRule="auto"/>
        <w:ind w:left="0" w:firstLine="0"/>
        <w:jc w:val="both"/>
        <w:rPr>
          <w:rFonts w:ascii="Arial" w:hAnsi="Arial" w:cs="Arial"/>
          <w:sz w:val="24"/>
          <w:szCs w:val="24"/>
        </w:rPr>
      </w:pPr>
      <w:r w:rsidRPr="002936E5">
        <w:rPr>
          <w:rFonts w:ascii="Arial" w:hAnsi="Arial" w:cs="Arial"/>
          <w:sz w:val="24"/>
          <w:szCs w:val="24"/>
        </w:rPr>
        <w:t>Ser</w:t>
      </w:r>
      <w:r w:rsidR="00680F88">
        <w:rPr>
          <w:rFonts w:ascii="Arial" w:hAnsi="Arial" w:cs="Arial"/>
          <w:sz w:val="24"/>
          <w:szCs w:val="24"/>
        </w:rPr>
        <w:t xml:space="preserve">vicio gastronómico en Cafetería --------------- </w:t>
      </w:r>
      <w:r w:rsidRPr="002936E5">
        <w:rPr>
          <w:rFonts w:ascii="Arial" w:hAnsi="Arial" w:cs="Arial"/>
          <w:sz w:val="24"/>
          <w:szCs w:val="24"/>
        </w:rPr>
        <w:t>83</w:t>
      </w:r>
    </w:p>
    <w:p w:rsidR="00EB422B" w:rsidRPr="002936E5" w:rsidRDefault="00EB422B" w:rsidP="00680F88">
      <w:pPr>
        <w:pStyle w:val="Prrafodelista"/>
        <w:numPr>
          <w:ilvl w:val="0"/>
          <w:numId w:val="18"/>
        </w:numPr>
        <w:spacing w:before="240" w:after="240" w:line="360" w:lineRule="auto"/>
        <w:ind w:left="0" w:firstLine="0"/>
        <w:jc w:val="both"/>
        <w:rPr>
          <w:rFonts w:ascii="Arial" w:hAnsi="Arial" w:cs="Arial"/>
          <w:sz w:val="24"/>
          <w:szCs w:val="24"/>
        </w:rPr>
      </w:pPr>
      <w:r w:rsidRPr="002936E5">
        <w:rPr>
          <w:rFonts w:ascii="Arial" w:hAnsi="Arial" w:cs="Arial"/>
          <w:sz w:val="24"/>
          <w:szCs w:val="24"/>
        </w:rPr>
        <w:t>Agente de Telecomunicaciones --------------</w:t>
      </w:r>
      <w:r w:rsidR="00680F88">
        <w:rPr>
          <w:rFonts w:ascii="Arial" w:hAnsi="Arial" w:cs="Arial"/>
          <w:sz w:val="24"/>
          <w:szCs w:val="24"/>
        </w:rPr>
        <w:t>------</w:t>
      </w:r>
      <w:r w:rsidRPr="002936E5">
        <w:rPr>
          <w:rFonts w:ascii="Arial" w:hAnsi="Arial" w:cs="Arial"/>
          <w:sz w:val="24"/>
          <w:szCs w:val="24"/>
        </w:rPr>
        <w:t xml:space="preserve"> 83</w:t>
      </w:r>
    </w:p>
    <w:p w:rsidR="00EB422B" w:rsidRPr="002936E5" w:rsidRDefault="00EB422B" w:rsidP="00680F88">
      <w:pPr>
        <w:pStyle w:val="Prrafodelista"/>
        <w:numPr>
          <w:ilvl w:val="0"/>
          <w:numId w:val="18"/>
        </w:numPr>
        <w:spacing w:before="240" w:after="240" w:line="360" w:lineRule="auto"/>
        <w:ind w:left="0" w:firstLine="0"/>
        <w:jc w:val="both"/>
        <w:rPr>
          <w:rFonts w:ascii="Arial" w:hAnsi="Arial" w:cs="Arial"/>
          <w:sz w:val="24"/>
          <w:szCs w:val="24"/>
        </w:rPr>
      </w:pPr>
      <w:r w:rsidRPr="002936E5">
        <w:rPr>
          <w:rFonts w:ascii="Arial" w:hAnsi="Arial" w:cs="Arial"/>
          <w:sz w:val="24"/>
          <w:szCs w:val="24"/>
        </w:rPr>
        <w:t xml:space="preserve">Productor </w:t>
      </w:r>
      <w:r w:rsidR="00680F88">
        <w:rPr>
          <w:rFonts w:ascii="Arial" w:hAnsi="Arial" w:cs="Arial"/>
          <w:sz w:val="24"/>
          <w:szCs w:val="24"/>
        </w:rPr>
        <w:t>o vendedor de Artículos Varios -------</w:t>
      </w:r>
      <w:r w:rsidRPr="002936E5">
        <w:rPr>
          <w:rFonts w:ascii="Arial" w:hAnsi="Arial" w:cs="Arial"/>
          <w:sz w:val="24"/>
          <w:szCs w:val="24"/>
        </w:rPr>
        <w:t xml:space="preserve"> 76</w:t>
      </w:r>
    </w:p>
    <w:p w:rsidR="00EB422B" w:rsidRPr="002936E5" w:rsidRDefault="00EB422B" w:rsidP="00680F88">
      <w:pPr>
        <w:pStyle w:val="Prrafodelista"/>
        <w:numPr>
          <w:ilvl w:val="0"/>
          <w:numId w:val="18"/>
        </w:numPr>
        <w:spacing w:before="240" w:after="240" w:line="360" w:lineRule="auto"/>
        <w:ind w:left="0" w:firstLine="0"/>
        <w:jc w:val="both"/>
        <w:rPr>
          <w:rFonts w:ascii="Arial" w:hAnsi="Arial" w:cs="Arial"/>
          <w:sz w:val="24"/>
          <w:szCs w:val="24"/>
        </w:rPr>
      </w:pPr>
      <w:r w:rsidRPr="002936E5">
        <w:rPr>
          <w:rFonts w:ascii="Arial" w:hAnsi="Arial" w:cs="Arial"/>
          <w:sz w:val="24"/>
          <w:szCs w:val="24"/>
        </w:rPr>
        <w:t>Mensajero -------------------------------------------</w:t>
      </w:r>
      <w:r w:rsidR="00680F88">
        <w:rPr>
          <w:rFonts w:ascii="Arial" w:hAnsi="Arial" w:cs="Arial"/>
          <w:sz w:val="24"/>
          <w:szCs w:val="24"/>
        </w:rPr>
        <w:t>-----</w:t>
      </w:r>
      <w:r w:rsidRPr="002936E5">
        <w:rPr>
          <w:rFonts w:ascii="Arial" w:hAnsi="Arial" w:cs="Arial"/>
          <w:sz w:val="24"/>
          <w:szCs w:val="24"/>
        </w:rPr>
        <w:t xml:space="preserve"> 105</w:t>
      </w:r>
    </w:p>
    <w:p w:rsidR="008C1108" w:rsidRPr="0029219D" w:rsidRDefault="00EB422B" w:rsidP="00680F88">
      <w:pPr>
        <w:spacing w:before="240" w:after="240" w:line="360" w:lineRule="auto"/>
        <w:jc w:val="both"/>
        <w:rPr>
          <w:rFonts w:ascii="Arial" w:hAnsi="Arial" w:cs="Arial"/>
          <w:b/>
          <w:sz w:val="24"/>
          <w:szCs w:val="24"/>
        </w:rPr>
      </w:pPr>
      <w:r w:rsidRPr="008C1108">
        <w:rPr>
          <w:rFonts w:ascii="Arial" w:eastAsia="Arial" w:hAnsi="Arial" w:cs="Arial"/>
          <w:b/>
          <w:sz w:val="24"/>
          <w:szCs w:val="24"/>
        </w:rPr>
        <w:t xml:space="preserve">Actividades </w:t>
      </w:r>
      <w:r w:rsidRPr="008C1108">
        <w:rPr>
          <w:rFonts w:ascii="Arial" w:hAnsi="Arial" w:cs="Arial"/>
          <w:b/>
          <w:sz w:val="24"/>
          <w:szCs w:val="24"/>
        </w:rPr>
        <w:t>relacionadas con la introducción de formas no estatales de gestión</w:t>
      </w:r>
      <w:r w:rsidR="008C1108" w:rsidRPr="008C1108">
        <w:rPr>
          <w:rFonts w:ascii="Arial" w:hAnsi="Arial" w:cs="Arial"/>
          <w:b/>
          <w:sz w:val="24"/>
          <w:szCs w:val="24"/>
        </w:rPr>
        <w:t>:</w:t>
      </w:r>
    </w:p>
    <w:tbl>
      <w:tblPr>
        <w:tblStyle w:val="Tablaconcuadrcula"/>
        <w:tblW w:w="0" w:type="auto"/>
        <w:tblInd w:w="1476" w:type="dxa"/>
        <w:tblLook w:val="04A0" w:firstRow="1" w:lastRow="0" w:firstColumn="1" w:lastColumn="0" w:noHBand="0" w:noVBand="1"/>
      </w:tblPr>
      <w:tblGrid>
        <w:gridCol w:w="5862"/>
        <w:gridCol w:w="1417"/>
      </w:tblGrid>
      <w:tr w:rsidR="00EB422B" w:rsidRPr="002936E5" w:rsidTr="008C1108">
        <w:trPr>
          <w:trHeight w:val="339"/>
        </w:trPr>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22B" w:rsidRPr="002936E5" w:rsidRDefault="00EB422B" w:rsidP="008C1108">
            <w:pPr>
              <w:spacing w:before="240" w:after="240"/>
              <w:jc w:val="both"/>
              <w:rPr>
                <w:rFonts w:ascii="Arial" w:hAnsi="Arial" w:cs="Arial"/>
                <w:sz w:val="24"/>
                <w:szCs w:val="24"/>
              </w:rPr>
            </w:pPr>
            <w:r w:rsidRPr="002936E5">
              <w:rPr>
                <w:rFonts w:ascii="Arial" w:hAnsi="Arial" w:cs="Arial"/>
                <w:sz w:val="24"/>
                <w:szCs w:val="24"/>
              </w:rPr>
              <w:t>NFG</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22B" w:rsidRPr="002936E5" w:rsidRDefault="00EB422B" w:rsidP="008C1108">
            <w:pPr>
              <w:spacing w:before="240" w:after="240"/>
              <w:jc w:val="center"/>
              <w:rPr>
                <w:rFonts w:ascii="Arial" w:hAnsi="Arial" w:cs="Arial"/>
                <w:sz w:val="24"/>
                <w:szCs w:val="24"/>
              </w:rPr>
            </w:pPr>
            <w:r w:rsidRPr="002936E5">
              <w:rPr>
                <w:rFonts w:ascii="Arial" w:hAnsi="Arial" w:cs="Arial"/>
                <w:sz w:val="24"/>
                <w:szCs w:val="24"/>
              </w:rPr>
              <w:t>Agosto</w:t>
            </w:r>
          </w:p>
        </w:tc>
      </w:tr>
      <w:tr w:rsidR="00EB422B" w:rsidRPr="002936E5" w:rsidTr="008C1108">
        <w:trPr>
          <w:trHeight w:val="678"/>
        </w:trPr>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22B" w:rsidRPr="002936E5" w:rsidRDefault="00EB422B" w:rsidP="008C1108">
            <w:pPr>
              <w:spacing w:before="240" w:after="240"/>
              <w:jc w:val="both"/>
              <w:rPr>
                <w:rFonts w:ascii="Arial" w:hAnsi="Arial" w:cs="Arial"/>
                <w:sz w:val="24"/>
                <w:szCs w:val="24"/>
              </w:rPr>
            </w:pPr>
            <w:r w:rsidRPr="002936E5">
              <w:rPr>
                <w:rFonts w:ascii="Arial" w:hAnsi="Arial" w:cs="Arial"/>
                <w:sz w:val="24"/>
                <w:szCs w:val="24"/>
              </w:rPr>
              <w:t>Arrendamientos de Gastronomía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22B" w:rsidRPr="002936E5" w:rsidRDefault="00EB422B" w:rsidP="008C1108">
            <w:pPr>
              <w:spacing w:before="240" w:after="240"/>
              <w:jc w:val="center"/>
              <w:rPr>
                <w:rFonts w:ascii="Arial" w:hAnsi="Arial" w:cs="Arial"/>
                <w:sz w:val="24"/>
                <w:szCs w:val="24"/>
              </w:rPr>
            </w:pPr>
            <w:r w:rsidRPr="002936E5">
              <w:rPr>
                <w:rFonts w:ascii="Arial" w:hAnsi="Arial" w:cs="Arial"/>
                <w:sz w:val="24"/>
                <w:szCs w:val="24"/>
              </w:rPr>
              <w:t>23</w:t>
            </w:r>
          </w:p>
        </w:tc>
      </w:tr>
      <w:tr w:rsidR="00EB422B" w:rsidRPr="002936E5" w:rsidTr="008C1108">
        <w:trPr>
          <w:trHeight w:val="814"/>
        </w:trPr>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22B" w:rsidRPr="002936E5" w:rsidRDefault="00EB422B" w:rsidP="008C1108">
            <w:pPr>
              <w:spacing w:before="240" w:after="240"/>
              <w:jc w:val="both"/>
              <w:rPr>
                <w:rFonts w:ascii="Arial" w:hAnsi="Arial" w:cs="Arial"/>
                <w:sz w:val="24"/>
                <w:szCs w:val="24"/>
              </w:rPr>
            </w:pPr>
            <w:r w:rsidRPr="002936E5">
              <w:rPr>
                <w:rFonts w:ascii="Arial" w:hAnsi="Arial" w:cs="Arial"/>
                <w:sz w:val="24"/>
                <w:szCs w:val="24"/>
              </w:rPr>
              <w:t xml:space="preserve">Trabajadores contratados de arrendamiento de </w:t>
            </w:r>
            <w:r w:rsidRPr="002936E5">
              <w:rPr>
                <w:rFonts w:ascii="Arial" w:hAnsi="Arial" w:cs="Arial"/>
                <w:sz w:val="24"/>
                <w:szCs w:val="24"/>
              </w:rPr>
              <w:lastRenderedPageBreak/>
              <w:t>Gastronomía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22B" w:rsidRPr="002936E5" w:rsidRDefault="00EB422B" w:rsidP="008C1108">
            <w:pPr>
              <w:spacing w:before="240" w:after="240"/>
              <w:jc w:val="center"/>
              <w:rPr>
                <w:rFonts w:ascii="Arial" w:hAnsi="Arial" w:cs="Arial"/>
                <w:sz w:val="24"/>
                <w:szCs w:val="24"/>
              </w:rPr>
            </w:pPr>
            <w:r w:rsidRPr="002936E5">
              <w:rPr>
                <w:rFonts w:ascii="Arial" w:hAnsi="Arial" w:cs="Arial"/>
                <w:sz w:val="24"/>
                <w:szCs w:val="24"/>
              </w:rPr>
              <w:lastRenderedPageBreak/>
              <w:t>51</w:t>
            </w:r>
          </w:p>
        </w:tc>
      </w:tr>
      <w:tr w:rsidR="00EB422B" w:rsidRPr="002936E5" w:rsidTr="008C1108">
        <w:trPr>
          <w:trHeight w:val="617"/>
        </w:trPr>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22B" w:rsidRPr="002936E5" w:rsidRDefault="00EB422B" w:rsidP="008C1108">
            <w:pPr>
              <w:spacing w:before="240" w:after="240"/>
              <w:jc w:val="both"/>
              <w:rPr>
                <w:rFonts w:ascii="Arial" w:hAnsi="Arial" w:cs="Arial"/>
                <w:sz w:val="24"/>
                <w:szCs w:val="24"/>
              </w:rPr>
            </w:pPr>
            <w:r w:rsidRPr="002936E5">
              <w:rPr>
                <w:rFonts w:ascii="Arial" w:hAnsi="Arial" w:cs="Arial"/>
                <w:sz w:val="24"/>
                <w:szCs w:val="24"/>
              </w:rPr>
              <w:lastRenderedPageBreak/>
              <w:t>Agente de Telecomunicación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22B" w:rsidRPr="002936E5" w:rsidRDefault="00EB422B" w:rsidP="008C1108">
            <w:pPr>
              <w:spacing w:before="240" w:after="240"/>
              <w:jc w:val="center"/>
              <w:rPr>
                <w:rFonts w:ascii="Arial" w:hAnsi="Arial" w:cs="Arial"/>
                <w:sz w:val="24"/>
                <w:szCs w:val="24"/>
              </w:rPr>
            </w:pPr>
            <w:r w:rsidRPr="002936E5">
              <w:rPr>
                <w:rFonts w:ascii="Arial" w:hAnsi="Arial" w:cs="Arial"/>
                <w:sz w:val="24"/>
                <w:szCs w:val="24"/>
              </w:rPr>
              <w:t>83</w:t>
            </w:r>
          </w:p>
        </w:tc>
      </w:tr>
      <w:tr w:rsidR="00EB422B" w:rsidRPr="002936E5" w:rsidTr="008C1108">
        <w:trPr>
          <w:trHeight w:val="555"/>
        </w:trPr>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22B" w:rsidRPr="002936E5" w:rsidRDefault="00EB422B" w:rsidP="008C1108">
            <w:pPr>
              <w:spacing w:before="240" w:after="240"/>
              <w:jc w:val="both"/>
              <w:rPr>
                <w:rFonts w:ascii="Arial" w:hAnsi="Arial" w:cs="Arial"/>
                <w:sz w:val="24"/>
                <w:szCs w:val="24"/>
              </w:rPr>
            </w:pPr>
            <w:r w:rsidRPr="002936E5">
              <w:rPr>
                <w:rFonts w:ascii="Arial" w:hAnsi="Arial" w:cs="Arial"/>
                <w:sz w:val="24"/>
                <w:szCs w:val="24"/>
              </w:rPr>
              <w:t>Servicios de belleza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22B" w:rsidRPr="002936E5" w:rsidRDefault="00EB422B" w:rsidP="008C1108">
            <w:pPr>
              <w:spacing w:before="240" w:after="240"/>
              <w:jc w:val="center"/>
              <w:rPr>
                <w:rFonts w:ascii="Arial" w:hAnsi="Arial" w:cs="Arial"/>
                <w:sz w:val="24"/>
                <w:szCs w:val="24"/>
              </w:rPr>
            </w:pPr>
            <w:r w:rsidRPr="002936E5">
              <w:rPr>
                <w:rFonts w:ascii="Arial" w:hAnsi="Arial" w:cs="Arial"/>
                <w:sz w:val="24"/>
                <w:szCs w:val="24"/>
              </w:rPr>
              <w:t>7</w:t>
            </w:r>
          </w:p>
        </w:tc>
      </w:tr>
      <w:tr w:rsidR="00EB422B" w:rsidRPr="002936E5" w:rsidTr="008C1108">
        <w:trPr>
          <w:trHeight w:val="495"/>
        </w:trPr>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22B" w:rsidRPr="002936E5" w:rsidRDefault="00EB422B" w:rsidP="008C1108">
            <w:pPr>
              <w:spacing w:before="240" w:after="240"/>
              <w:jc w:val="both"/>
              <w:rPr>
                <w:rFonts w:ascii="Arial" w:hAnsi="Arial" w:cs="Arial"/>
                <w:sz w:val="24"/>
                <w:szCs w:val="24"/>
              </w:rPr>
            </w:pPr>
            <w:r w:rsidRPr="002936E5">
              <w:rPr>
                <w:rFonts w:ascii="Arial" w:hAnsi="Arial" w:cs="Arial"/>
                <w:sz w:val="24"/>
                <w:szCs w:val="24"/>
              </w:rPr>
              <w:t>Carpintero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22B" w:rsidRPr="002936E5" w:rsidRDefault="00EB422B" w:rsidP="008C1108">
            <w:pPr>
              <w:spacing w:before="240" w:after="240"/>
              <w:jc w:val="center"/>
              <w:rPr>
                <w:rFonts w:ascii="Arial" w:hAnsi="Arial" w:cs="Arial"/>
                <w:sz w:val="24"/>
                <w:szCs w:val="24"/>
              </w:rPr>
            </w:pPr>
            <w:r w:rsidRPr="002936E5">
              <w:rPr>
                <w:rFonts w:ascii="Arial" w:hAnsi="Arial" w:cs="Arial"/>
                <w:sz w:val="24"/>
                <w:szCs w:val="24"/>
              </w:rPr>
              <w:t>2</w:t>
            </w:r>
          </w:p>
        </w:tc>
      </w:tr>
      <w:tr w:rsidR="00EB422B" w:rsidRPr="002936E5" w:rsidTr="008C1108">
        <w:trPr>
          <w:trHeight w:val="561"/>
        </w:trPr>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22B" w:rsidRPr="002936E5" w:rsidRDefault="00EB422B" w:rsidP="008C1108">
            <w:pPr>
              <w:spacing w:before="240" w:after="240"/>
              <w:jc w:val="both"/>
              <w:rPr>
                <w:rFonts w:ascii="Arial" w:hAnsi="Arial" w:cs="Arial"/>
                <w:sz w:val="24"/>
                <w:szCs w:val="24"/>
              </w:rPr>
            </w:pPr>
            <w:r w:rsidRPr="002936E5">
              <w:rPr>
                <w:rFonts w:ascii="Arial" w:hAnsi="Arial" w:cs="Arial"/>
                <w:sz w:val="24"/>
                <w:szCs w:val="24"/>
              </w:rPr>
              <w:t>Lavandero o planchador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22B" w:rsidRPr="002936E5" w:rsidRDefault="00EB422B" w:rsidP="008C1108">
            <w:pPr>
              <w:spacing w:before="240" w:after="240"/>
              <w:jc w:val="center"/>
              <w:rPr>
                <w:rFonts w:ascii="Arial" w:hAnsi="Arial" w:cs="Arial"/>
                <w:sz w:val="24"/>
                <w:szCs w:val="24"/>
              </w:rPr>
            </w:pPr>
            <w:r w:rsidRPr="002936E5">
              <w:rPr>
                <w:rFonts w:ascii="Arial" w:hAnsi="Arial" w:cs="Arial"/>
                <w:sz w:val="24"/>
                <w:szCs w:val="24"/>
              </w:rPr>
              <w:t>1</w:t>
            </w:r>
          </w:p>
        </w:tc>
      </w:tr>
      <w:tr w:rsidR="00EB422B" w:rsidRPr="002936E5" w:rsidTr="008C1108">
        <w:trPr>
          <w:trHeight w:val="413"/>
        </w:trPr>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22B" w:rsidRPr="002936E5" w:rsidRDefault="00EB422B" w:rsidP="008C1108">
            <w:pPr>
              <w:spacing w:before="240" w:after="240"/>
              <w:jc w:val="both"/>
              <w:rPr>
                <w:rFonts w:ascii="Arial" w:hAnsi="Arial" w:cs="Arial"/>
                <w:sz w:val="24"/>
                <w:szCs w:val="24"/>
              </w:rPr>
            </w:pPr>
            <w:r w:rsidRPr="002936E5">
              <w:rPr>
                <w:rFonts w:ascii="Arial" w:hAnsi="Arial" w:cs="Arial"/>
                <w:sz w:val="24"/>
                <w:szCs w:val="24"/>
              </w:rPr>
              <w:t>Relojero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22B" w:rsidRPr="002936E5" w:rsidRDefault="00EB422B" w:rsidP="008C1108">
            <w:pPr>
              <w:spacing w:before="240" w:after="240"/>
              <w:jc w:val="center"/>
              <w:rPr>
                <w:rFonts w:ascii="Arial" w:hAnsi="Arial" w:cs="Arial"/>
                <w:sz w:val="24"/>
                <w:szCs w:val="24"/>
              </w:rPr>
            </w:pPr>
            <w:r w:rsidRPr="002936E5">
              <w:rPr>
                <w:rFonts w:ascii="Arial" w:hAnsi="Arial" w:cs="Arial"/>
                <w:sz w:val="24"/>
                <w:szCs w:val="24"/>
              </w:rPr>
              <w:t>2</w:t>
            </w:r>
          </w:p>
        </w:tc>
      </w:tr>
      <w:tr w:rsidR="00EB422B" w:rsidRPr="002936E5" w:rsidTr="008C1108">
        <w:trPr>
          <w:trHeight w:val="407"/>
        </w:trPr>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22B" w:rsidRPr="002936E5" w:rsidRDefault="00EB422B" w:rsidP="008C1108">
            <w:pPr>
              <w:spacing w:before="240" w:after="240"/>
              <w:jc w:val="both"/>
              <w:rPr>
                <w:rFonts w:ascii="Arial" w:hAnsi="Arial" w:cs="Arial"/>
                <w:sz w:val="24"/>
                <w:szCs w:val="24"/>
              </w:rPr>
            </w:pPr>
            <w:r w:rsidRPr="002936E5">
              <w:rPr>
                <w:rFonts w:ascii="Arial" w:hAnsi="Arial" w:cs="Arial"/>
                <w:sz w:val="24"/>
                <w:szCs w:val="24"/>
              </w:rPr>
              <w:t>Tapicero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22B" w:rsidRPr="002936E5" w:rsidRDefault="00EB422B" w:rsidP="008C1108">
            <w:pPr>
              <w:spacing w:before="240" w:after="240"/>
              <w:jc w:val="center"/>
              <w:rPr>
                <w:rFonts w:ascii="Arial" w:hAnsi="Arial" w:cs="Arial"/>
                <w:sz w:val="24"/>
                <w:szCs w:val="24"/>
              </w:rPr>
            </w:pPr>
            <w:r w:rsidRPr="002936E5">
              <w:rPr>
                <w:rFonts w:ascii="Arial" w:hAnsi="Arial" w:cs="Arial"/>
                <w:sz w:val="24"/>
                <w:szCs w:val="24"/>
              </w:rPr>
              <w:t>1</w:t>
            </w:r>
          </w:p>
        </w:tc>
      </w:tr>
      <w:tr w:rsidR="00EB422B" w:rsidRPr="002936E5" w:rsidTr="008C1108">
        <w:trPr>
          <w:trHeight w:val="429"/>
        </w:trPr>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22B" w:rsidRPr="002936E5" w:rsidRDefault="00EB422B" w:rsidP="008C1108">
            <w:pPr>
              <w:spacing w:before="240" w:after="240"/>
              <w:jc w:val="both"/>
              <w:rPr>
                <w:rFonts w:ascii="Arial" w:hAnsi="Arial" w:cs="Arial"/>
                <w:sz w:val="24"/>
                <w:szCs w:val="24"/>
              </w:rPr>
            </w:pPr>
            <w:r w:rsidRPr="002936E5">
              <w:rPr>
                <w:rFonts w:ascii="Arial" w:hAnsi="Arial" w:cs="Arial"/>
                <w:sz w:val="24"/>
                <w:szCs w:val="24"/>
              </w:rPr>
              <w:t>Zapatero remendón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22B" w:rsidRPr="002936E5" w:rsidRDefault="00EB422B" w:rsidP="008C1108">
            <w:pPr>
              <w:spacing w:before="240" w:after="240"/>
              <w:jc w:val="center"/>
              <w:rPr>
                <w:rFonts w:ascii="Arial" w:hAnsi="Arial" w:cs="Arial"/>
                <w:sz w:val="24"/>
                <w:szCs w:val="24"/>
              </w:rPr>
            </w:pPr>
            <w:r w:rsidRPr="002936E5">
              <w:rPr>
                <w:rFonts w:ascii="Arial" w:hAnsi="Arial" w:cs="Arial"/>
                <w:sz w:val="24"/>
                <w:szCs w:val="24"/>
              </w:rPr>
              <w:t>1</w:t>
            </w:r>
          </w:p>
        </w:tc>
      </w:tr>
    </w:tbl>
    <w:p w:rsidR="007C1444" w:rsidRPr="002936E5" w:rsidRDefault="00627D09" w:rsidP="00680F88">
      <w:pPr>
        <w:spacing w:before="240" w:after="240" w:line="360" w:lineRule="auto"/>
        <w:jc w:val="both"/>
        <w:rPr>
          <w:rFonts w:ascii="Arial" w:eastAsia="Arial" w:hAnsi="Arial" w:cs="Arial"/>
          <w:b/>
          <w:sz w:val="24"/>
          <w:szCs w:val="24"/>
        </w:rPr>
      </w:pPr>
      <w:r w:rsidRPr="002936E5">
        <w:rPr>
          <w:rFonts w:ascii="Arial" w:eastAsia="Arial" w:hAnsi="Arial" w:cs="Arial"/>
          <w:b/>
          <w:sz w:val="24"/>
          <w:szCs w:val="24"/>
        </w:rPr>
        <w:t>Controlar que el incremento de los ingresos de los trabajadores en el sector empresarial responde al nivel de cumplimiento de los indicadores directivos y garantiza un crecimiento de la productividad del trabajo superior al del salario med</w:t>
      </w:r>
      <w:r w:rsidR="008C1108">
        <w:rPr>
          <w:rFonts w:ascii="Arial" w:eastAsia="Arial" w:hAnsi="Arial" w:cs="Arial"/>
          <w:b/>
          <w:sz w:val="24"/>
          <w:szCs w:val="24"/>
        </w:rPr>
        <w:t>io. (Lineamientos No. 170 y 171)</w:t>
      </w:r>
    </w:p>
    <w:p w:rsidR="007C1444" w:rsidRPr="002936E5" w:rsidRDefault="007C1444"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Se controló el comportamiento de la categoría Empleo</w:t>
      </w:r>
      <w:r w:rsidR="008C1108">
        <w:rPr>
          <w:rFonts w:ascii="Arial" w:eastAsia="Arial" w:hAnsi="Arial" w:cs="Arial"/>
          <w:sz w:val="24"/>
          <w:szCs w:val="24"/>
        </w:rPr>
        <w:t xml:space="preserve"> </w:t>
      </w:r>
      <w:r w:rsidRPr="002936E5">
        <w:rPr>
          <w:rFonts w:ascii="Arial" w:eastAsia="Arial" w:hAnsi="Arial" w:cs="Arial"/>
          <w:sz w:val="24"/>
          <w:szCs w:val="24"/>
        </w:rPr>
        <w:t>- Salario se Ingresó a través de los indicadores del plan de la economía 2019</w:t>
      </w:r>
      <w:r w:rsidR="008C1108">
        <w:rPr>
          <w:rFonts w:ascii="Arial" w:eastAsia="Arial" w:hAnsi="Arial" w:cs="Arial"/>
          <w:sz w:val="24"/>
          <w:szCs w:val="24"/>
        </w:rPr>
        <w:t>.</w:t>
      </w:r>
    </w:p>
    <w:p w:rsidR="007C1444" w:rsidRPr="008C1108" w:rsidRDefault="007C1444" w:rsidP="00680F88">
      <w:pPr>
        <w:spacing w:before="240" w:after="240" w:line="360" w:lineRule="auto"/>
        <w:jc w:val="both"/>
        <w:rPr>
          <w:rFonts w:ascii="Arial" w:eastAsia="Arial" w:hAnsi="Arial" w:cs="Arial"/>
          <w:b/>
          <w:sz w:val="24"/>
          <w:szCs w:val="24"/>
        </w:rPr>
      </w:pPr>
      <w:r w:rsidRPr="008C1108">
        <w:rPr>
          <w:rFonts w:ascii="Arial" w:eastAsia="Arial" w:hAnsi="Arial" w:cs="Arial"/>
          <w:b/>
          <w:sz w:val="24"/>
          <w:szCs w:val="24"/>
        </w:rPr>
        <w:t>Es por ello que al cierre del II Trimestre se obtuv</w:t>
      </w:r>
      <w:r w:rsidR="008C1108" w:rsidRPr="008C1108">
        <w:rPr>
          <w:rFonts w:ascii="Arial" w:eastAsia="Arial" w:hAnsi="Arial" w:cs="Arial"/>
          <w:b/>
          <w:sz w:val="24"/>
          <w:szCs w:val="24"/>
        </w:rPr>
        <w:t>ieron los resultados siguientes:</w:t>
      </w:r>
    </w:p>
    <w:p w:rsidR="007C1444" w:rsidRPr="008C1108" w:rsidRDefault="00FB6652" w:rsidP="008C1108">
      <w:pPr>
        <w:pStyle w:val="Prrafodelista"/>
        <w:numPr>
          <w:ilvl w:val="0"/>
          <w:numId w:val="24"/>
        </w:numPr>
        <w:spacing w:before="240" w:after="240" w:line="360" w:lineRule="auto"/>
        <w:jc w:val="both"/>
        <w:rPr>
          <w:rFonts w:ascii="Arial" w:eastAsia="Arial" w:hAnsi="Arial" w:cs="Arial"/>
          <w:sz w:val="24"/>
          <w:szCs w:val="24"/>
        </w:rPr>
      </w:pPr>
      <w:r w:rsidRPr="008C1108">
        <w:rPr>
          <w:rFonts w:ascii="Arial" w:eastAsia="Arial" w:hAnsi="Arial" w:cs="Arial"/>
          <w:sz w:val="24"/>
          <w:szCs w:val="24"/>
        </w:rPr>
        <w:t>UAB se cumple al 85,8%</w:t>
      </w:r>
    </w:p>
    <w:p w:rsidR="007C1444" w:rsidRPr="008C1108" w:rsidRDefault="007C1444" w:rsidP="008C1108">
      <w:pPr>
        <w:pStyle w:val="Prrafodelista"/>
        <w:numPr>
          <w:ilvl w:val="0"/>
          <w:numId w:val="24"/>
        </w:numPr>
        <w:spacing w:before="240" w:after="240" w:line="360" w:lineRule="auto"/>
        <w:jc w:val="both"/>
        <w:rPr>
          <w:rFonts w:ascii="Arial" w:eastAsia="Arial" w:hAnsi="Arial" w:cs="Arial"/>
          <w:sz w:val="24"/>
          <w:szCs w:val="24"/>
        </w:rPr>
      </w:pPr>
      <w:r w:rsidRPr="008C1108">
        <w:rPr>
          <w:rFonts w:ascii="Arial" w:eastAsia="Arial" w:hAnsi="Arial" w:cs="Arial"/>
          <w:sz w:val="24"/>
          <w:szCs w:val="24"/>
        </w:rPr>
        <w:t>Fo</w:t>
      </w:r>
      <w:r w:rsidR="00FB6652" w:rsidRPr="008C1108">
        <w:rPr>
          <w:rFonts w:ascii="Arial" w:eastAsia="Arial" w:hAnsi="Arial" w:cs="Arial"/>
          <w:sz w:val="24"/>
          <w:szCs w:val="24"/>
        </w:rPr>
        <w:t>ndo de salario se presenta al 98,8</w:t>
      </w:r>
      <w:r w:rsidRPr="008C1108">
        <w:rPr>
          <w:rFonts w:ascii="Arial" w:eastAsia="Arial" w:hAnsi="Arial" w:cs="Arial"/>
          <w:sz w:val="24"/>
          <w:szCs w:val="24"/>
        </w:rPr>
        <w:t>%.</w:t>
      </w:r>
    </w:p>
    <w:p w:rsidR="007C1444" w:rsidRPr="008C1108" w:rsidRDefault="007C1444" w:rsidP="008C1108">
      <w:pPr>
        <w:pStyle w:val="Prrafodelista"/>
        <w:numPr>
          <w:ilvl w:val="0"/>
          <w:numId w:val="24"/>
        </w:numPr>
        <w:spacing w:before="240" w:after="240" w:line="360" w:lineRule="auto"/>
        <w:jc w:val="both"/>
        <w:rPr>
          <w:rFonts w:ascii="Arial" w:eastAsia="Arial" w:hAnsi="Arial" w:cs="Arial"/>
          <w:sz w:val="24"/>
          <w:szCs w:val="24"/>
        </w:rPr>
      </w:pPr>
      <w:r w:rsidRPr="008C1108">
        <w:rPr>
          <w:rFonts w:ascii="Arial" w:eastAsia="Arial" w:hAnsi="Arial" w:cs="Arial"/>
          <w:sz w:val="24"/>
          <w:szCs w:val="24"/>
        </w:rPr>
        <w:t>P</w:t>
      </w:r>
      <w:r w:rsidR="00FB6652" w:rsidRPr="008C1108">
        <w:rPr>
          <w:rFonts w:ascii="Arial" w:eastAsia="Arial" w:hAnsi="Arial" w:cs="Arial"/>
          <w:sz w:val="24"/>
          <w:szCs w:val="24"/>
        </w:rPr>
        <w:t>romedio de trabajadores al 100,7</w:t>
      </w:r>
      <w:r w:rsidRPr="008C1108">
        <w:rPr>
          <w:rFonts w:ascii="Arial" w:eastAsia="Arial" w:hAnsi="Arial" w:cs="Arial"/>
          <w:sz w:val="24"/>
          <w:szCs w:val="24"/>
        </w:rPr>
        <w:t>%.</w:t>
      </w:r>
    </w:p>
    <w:p w:rsidR="007C1444" w:rsidRPr="008C1108" w:rsidRDefault="00FB6652" w:rsidP="008C1108">
      <w:pPr>
        <w:pStyle w:val="Prrafodelista"/>
        <w:numPr>
          <w:ilvl w:val="0"/>
          <w:numId w:val="24"/>
        </w:numPr>
        <w:spacing w:before="240" w:after="240" w:line="360" w:lineRule="auto"/>
        <w:jc w:val="both"/>
        <w:rPr>
          <w:rFonts w:ascii="Arial" w:eastAsia="Arial" w:hAnsi="Arial" w:cs="Arial"/>
          <w:sz w:val="24"/>
          <w:szCs w:val="24"/>
        </w:rPr>
      </w:pPr>
      <w:r w:rsidRPr="008C1108">
        <w:rPr>
          <w:rFonts w:ascii="Arial" w:eastAsia="Arial" w:hAnsi="Arial" w:cs="Arial"/>
          <w:sz w:val="24"/>
          <w:szCs w:val="24"/>
        </w:rPr>
        <w:t>Productividad al 95.3</w:t>
      </w:r>
      <w:r w:rsidR="007C1444" w:rsidRPr="008C1108">
        <w:rPr>
          <w:rFonts w:ascii="Arial" w:eastAsia="Arial" w:hAnsi="Arial" w:cs="Arial"/>
          <w:sz w:val="24"/>
          <w:szCs w:val="24"/>
        </w:rPr>
        <w:t>%.</w:t>
      </w:r>
    </w:p>
    <w:p w:rsidR="007C1444" w:rsidRPr="0010389E" w:rsidRDefault="008C1108" w:rsidP="00680F88">
      <w:pPr>
        <w:pStyle w:val="Prrafodelista"/>
        <w:numPr>
          <w:ilvl w:val="0"/>
          <w:numId w:val="24"/>
        </w:numPr>
        <w:spacing w:before="240" w:after="240" w:line="360" w:lineRule="auto"/>
        <w:jc w:val="both"/>
        <w:rPr>
          <w:rFonts w:ascii="Arial" w:eastAsia="Arial" w:hAnsi="Arial" w:cs="Arial"/>
          <w:sz w:val="24"/>
          <w:szCs w:val="24"/>
        </w:rPr>
      </w:pPr>
      <w:r w:rsidRPr="008C1108">
        <w:rPr>
          <w:rFonts w:ascii="Arial" w:eastAsia="Arial" w:hAnsi="Arial" w:cs="Arial"/>
          <w:sz w:val="24"/>
          <w:szCs w:val="24"/>
        </w:rPr>
        <w:t>S</w:t>
      </w:r>
      <w:r w:rsidR="00FB6652" w:rsidRPr="008C1108">
        <w:rPr>
          <w:rFonts w:ascii="Arial" w:eastAsia="Arial" w:hAnsi="Arial" w:cs="Arial"/>
          <w:sz w:val="24"/>
          <w:szCs w:val="24"/>
        </w:rPr>
        <w:t>alario medio es de 195,91 para el 86,1</w:t>
      </w:r>
      <w:r w:rsidR="007C1444" w:rsidRPr="008C1108">
        <w:rPr>
          <w:rFonts w:ascii="Arial" w:eastAsia="Arial" w:hAnsi="Arial" w:cs="Arial"/>
          <w:sz w:val="24"/>
          <w:szCs w:val="24"/>
        </w:rPr>
        <w:t>%.</w:t>
      </w:r>
    </w:p>
    <w:p w:rsidR="007C1444" w:rsidRPr="002936E5" w:rsidRDefault="007C1444"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Se ha realizado los análisis correspondientes en la Comisión Territorial llevando los resultados para las Plenarias Económicas donde se han analizado los incumplimientos de cada una de las Entidades</w:t>
      </w:r>
      <w:r w:rsidR="008C1108">
        <w:rPr>
          <w:rFonts w:ascii="Arial" w:eastAsia="Arial" w:hAnsi="Arial" w:cs="Arial"/>
          <w:sz w:val="24"/>
          <w:szCs w:val="24"/>
        </w:rPr>
        <w:t>.</w:t>
      </w:r>
    </w:p>
    <w:p w:rsidR="007C1444" w:rsidRPr="002936E5" w:rsidRDefault="007C1444"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En el sector presupuestado los indicadores Promedio de trabajadores y fondos de salario se analizan con sistematicidad y cierran el año sin sobregiros.</w:t>
      </w:r>
    </w:p>
    <w:p w:rsidR="00D964A9" w:rsidRPr="002936E5" w:rsidRDefault="007C1444"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lastRenderedPageBreak/>
        <w:t xml:space="preserve">Otras de las actividades importantes desarrolladas son el análisis y revisión de las plantillas de cargos en U. Presupuestadas y el control mensual de los sistemas de pago por resultados, así como pagos adicionales para lo cual se realizan visitas </w:t>
      </w:r>
      <w:r w:rsidR="008C1108">
        <w:rPr>
          <w:rFonts w:ascii="Arial" w:eastAsia="Arial" w:hAnsi="Arial" w:cs="Arial"/>
          <w:sz w:val="24"/>
          <w:szCs w:val="24"/>
        </w:rPr>
        <w:t>a las entidades del territorio.</w:t>
      </w:r>
    </w:p>
    <w:p w:rsidR="007C1444" w:rsidRPr="002936E5" w:rsidRDefault="008C1108" w:rsidP="00680F88">
      <w:pPr>
        <w:pStyle w:val="Prrafodelista"/>
        <w:spacing w:before="240" w:after="240" w:line="360" w:lineRule="auto"/>
        <w:ind w:left="0"/>
        <w:jc w:val="both"/>
        <w:rPr>
          <w:rFonts w:ascii="Arial" w:eastAsia="Arial" w:hAnsi="Arial" w:cs="Arial"/>
          <w:b/>
          <w:sz w:val="24"/>
          <w:szCs w:val="24"/>
        </w:rPr>
      </w:pPr>
      <w:r>
        <w:rPr>
          <w:rFonts w:ascii="Arial" w:eastAsia="Arial" w:hAnsi="Arial" w:cs="Arial"/>
          <w:b/>
          <w:sz w:val="24"/>
          <w:szCs w:val="24"/>
        </w:rPr>
        <w:t>Comentarios:</w:t>
      </w:r>
    </w:p>
    <w:p w:rsidR="00D26A28" w:rsidRPr="002936E5" w:rsidRDefault="007C1444"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Como puede observarse el VAB se cumple al </w:t>
      </w:r>
      <w:r w:rsidR="007A61B8" w:rsidRPr="002936E5">
        <w:rPr>
          <w:rFonts w:ascii="Arial" w:eastAsia="Arial" w:hAnsi="Arial" w:cs="Arial"/>
          <w:sz w:val="24"/>
          <w:szCs w:val="24"/>
        </w:rPr>
        <w:t>85,8%</w:t>
      </w:r>
      <w:r w:rsidR="00D26A28" w:rsidRPr="002936E5">
        <w:rPr>
          <w:rFonts w:ascii="Arial" w:eastAsia="Arial" w:hAnsi="Arial" w:cs="Arial"/>
          <w:sz w:val="24"/>
          <w:szCs w:val="24"/>
        </w:rPr>
        <w:t xml:space="preserve"> debido al incumplimiento de las ventas por no contar con el suministro adecuado de productos. </w:t>
      </w:r>
    </w:p>
    <w:p w:rsidR="00AE3ECC" w:rsidRPr="002936E5" w:rsidRDefault="007C1444"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El fondo de salario </w:t>
      </w:r>
      <w:r w:rsidR="00AE3ECC" w:rsidRPr="002936E5">
        <w:rPr>
          <w:rFonts w:ascii="Arial" w:eastAsia="Arial" w:hAnsi="Arial" w:cs="Arial"/>
          <w:sz w:val="24"/>
          <w:szCs w:val="24"/>
        </w:rPr>
        <w:t xml:space="preserve">también se incumple ya que se planifico el pago por resultados y no se hizo efectivo </w:t>
      </w:r>
      <w:r w:rsidR="00336B80" w:rsidRPr="002936E5">
        <w:rPr>
          <w:rFonts w:ascii="Arial" w:eastAsia="Arial" w:hAnsi="Arial" w:cs="Arial"/>
          <w:sz w:val="24"/>
          <w:szCs w:val="24"/>
        </w:rPr>
        <w:t>ya que no estaban creadas las condiciones princip</w:t>
      </w:r>
      <w:r w:rsidR="008C1108">
        <w:rPr>
          <w:rFonts w:ascii="Arial" w:eastAsia="Arial" w:hAnsi="Arial" w:cs="Arial"/>
          <w:sz w:val="24"/>
          <w:szCs w:val="24"/>
        </w:rPr>
        <w:t>almente en cuanto a utilidades</w:t>
      </w:r>
      <w:r w:rsidR="00D964A9">
        <w:rPr>
          <w:rFonts w:ascii="Arial" w:eastAsia="Arial" w:hAnsi="Arial" w:cs="Arial"/>
          <w:sz w:val="24"/>
          <w:szCs w:val="24"/>
        </w:rPr>
        <w:t>.</w:t>
      </w:r>
      <w:r w:rsidR="00336B80" w:rsidRPr="002936E5">
        <w:rPr>
          <w:rFonts w:ascii="Arial" w:eastAsia="Arial" w:hAnsi="Arial" w:cs="Arial"/>
          <w:sz w:val="24"/>
          <w:szCs w:val="24"/>
        </w:rPr>
        <w:t xml:space="preserve"> </w:t>
      </w:r>
    </w:p>
    <w:p w:rsidR="00336B80" w:rsidRPr="002936E5" w:rsidRDefault="007C1444"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Por otra parte </w:t>
      </w:r>
      <w:r w:rsidR="00336B80" w:rsidRPr="002936E5">
        <w:rPr>
          <w:rFonts w:ascii="Arial" w:eastAsia="Arial" w:hAnsi="Arial" w:cs="Arial"/>
          <w:sz w:val="24"/>
          <w:szCs w:val="24"/>
        </w:rPr>
        <w:t>el indicador gasto de salario por peso VAB está por debajo por lo que no se produce pagos sin respaldo productivo</w:t>
      </w:r>
    </w:p>
    <w:tbl>
      <w:tblPr>
        <w:tblStyle w:val="Tablaconcuadrcula"/>
        <w:tblW w:w="5000" w:type="pct"/>
        <w:tblLook w:val="04A0" w:firstRow="1" w:lastRow="0" w:firstColumn="1" w:lastColumn="0" w:noHBand="0" w:noVBand="1"/>
      </w:tblPr>
      <w:tblGrid>
        <w:gridCol w:w="3030"/>
        <w:gridCol w:w="998"/>
        <w:gridCol w:w="1330"/>
        <w:gridCol w:w="1330"/>
        <w:gridCol w:w="1330"/>
        <w:gridCol w:w="997"/>
        <w:gridCol w:w="840"/>
      </w:tblGrid>
      <w:tr w:rsidR="007C1444" w:rsidRPr="002936E5" w:rsidTr="0029219D">
        <w:tc>
          <w:tcPr>
            <w:tcW w:w="1537" w:type="pct"/>
          </w:tcPr>
          <w:p w:rsidR="007C1444" w:rsidRPr="008C1108" w:rsidRDefault="007C1444" w:rsidP="008C1108">
            <w:pPr>
              <w:spacing w:before="240" w:after="240"/>
              <w:jc w:val="both"/>
              <w:rPr>
                <w:rFonts w:ascii="Arial" w:eastAsia="Arial" w:hAnsi="Arial" w:cs="Arial"/>
                <w:b/>
                <w:sz w:val="24"/>
                <w:szCs w:val="24"/>
              </w:rPr>
            </w:pPr>
            <w:r w:rsidRPr="008C1108">
              <w:rPr>
                <w:rFonts w:ascii="Arial" w:eastAsia="Arial" w:hAnsi="Arial" w:cs="Arial"/>
                <w:b/>
                <w:sz w:val="24"/>
                <w:szCs w:val="24"/>
              </w:rPr>
              <w:t>Indicadores</w:t>
            </w:r>
          </w:p>
        </w:tc>
        <w:tc>
          <w:tcPr>
            <w:tcW w:w="506" w:type="pct"/>
          </w:tcPr>
          <w:p w:rsidR="007C1444" w:rsidRPr="008C1108" w:rsidRDefault="007C1444" w:rsidP="008C1108">
            <w:pPr>
              <w:spacing w:before="240" w:after="240"/>
              <w:jc w:val="center"/>
              <w:rPr>
                <w:rFonts w:ascii="Arial" w:eastAsia="Arial" w:hAnsi="Arial" w:cs="Arial"/>
                <w:b/>
                <w:sz w:val="24"/>
                <w:szCs w:val="24"/>
              </w:rPr>
            </w:pPr>
            <w:r w:rsidRPr="008C1108">
              <w:rPr>
                <w:rFonts w:ascii="Arial" w:eastAsia="Arial" w:hAnsi="Arial" w:cs="Arial"/>
                <w:b/>
                <w:sz w:val="24"/>
                <w:szCs w:val="24"/>
              </w:rPr>
              <w:t>U/M</w:t>
            </w:r>
          </w:p>
        </w:tc>
        <w:tc>
          <w:tcPr>
            <w:tcW w:w="675" w:type="pct"/>
          </w:tcPr>
          <w:p w:rsidR="007C1444" w:rsidRPr="008C1108" w:rsidRDefault="007C1444" w:rsidP="008C1108">
            <w:pPr>
              <w:spacing w:before="240" w:after="240"/>
              <w:jc w:val="center"/>
              <w:rPr>
                <w:rFonts w:ascii="Arial" w:eastAsia="Arial" w:hAnsi="Arial" w:cs="Arial"/>
                <w:b/>
                <w:sz w:val="24"/>
                <w:szCs w:val="24"/>
              </w:rPr>
            </w:pPr>
            <w:r w:rsidRPr="008C1108">
              <w:rPr>
                <w:rFonts w:ascii="Arial" w:eastAsia="Arial" w:hAnsi="Arial" w:cs="Arial"/>
                <w:b/>
                <w:sz w:val="24"/>
                <w:szCs w:val="24"/>
              </w:rPr>
              <w:t>Plan 2019 H/F</w:t>
            </w:r>
          </w:p>
        </w:tc>
        <w:tc>
          <w:tcPr>
            <w:tcW w:w="675" w:type="pct"/>
          </w:tcPr>
          <w:p w:rsidR="007C1444" w:rsidRPr="008C1108" w:rsidRDefault="007C1444" w:rsidP="008C1108">
            <w:pPr>
              <w:spacing w:before="240" w:after="240"/>
              <w:jc w:val="center"/>
              <w:rPr>
                <w:rFonts w:ascii="Arial" w:eastAsia="Arial" w:hAnsi="Arial" w:cs="Arial"/>
                <w:b/>
                <w:sz w:val="24"/>
                <w:szCs w:val="24"/>
              </w:rPr>
            </w:pPr>
            <w:r w:rsidRPr="008C1108">
              <w:rPr>
                <w:rFonts w:ascii="Arial" w:eastAsia="Arial" w:hAnsi="Arial" w:cs="Arial"/>
                <w:b/>
                <w:sz w:val="24"/>
                <w:szCs w:val="24"/>
              </w:rPr>
              <w:t>Real 2019 H/F</w:t>
            </w:r>
          </w:p>
        </w:tc>
        <w:tc>
          <w:tcPr>
            <w:tcW w:w="675" w:type="pct"/>
          </w:tcPr>
          <w:p w:rsidR="007C1444" w:rsidRPr="008C1108" w:rsidRDefault="007C1444" w:rsidP="008C1108">
            <w:pPr>
              <w:spacing w:before="240" w:after="240"/>
              <w:jc w:val="center"/>
              <w:rPr>
                <w:rFonts w:ascii="Arial" w:eastAsia="Arial" w:hAnsi="Arial" w:cs="Arial"/>
                <w:b/>
                <w:sz w:val="24"/>
                <w:szCs w:val="24"/>
              </w:rPr>
            </w:pPr>
            <w:r w:rsidRPr="008C1108">
              <w:rPr>
                <w:rFonts w:ascii="Arial" w:eastAsia="Arial" w:hAnsi="Arial" w:cs="Arial"/>
                <w:b/>
                <w:sz w:val="24"/>
                <w:szCs w:val="24"/>
              </w:rPr>
              <w:t>Real 2018 H/F</w:t>
            </w:r>
          </w:p>
        </w:tc>
        <w:tc>
          <w:tcPr>
            <w:tcW w:w="506" w:type="pct"/>
          </w:tcPr>
          <w:p w:rsidR="007C1444" w:rsidRPr="008C1108" w:rsidRDefault="007C1444" w:rsidP="008C1108">
            <w:pPr>
              <w:spacing w:before="240" w:after="240"/>
              <w:jc w:val="center"/>
              <w:rPr>
                <w:rFonts w:ascii="Arial" w:eastAsia="Arial" w:hAnsi="Arial" w:cs="Arial"/>
                <w:b/>
                <w:sz w:val="24"/>
                <w:szCs w:val="24"/>
              </w:rPr>
            </w:pPr>
            <w:r w:rsidRPr="008C1108">
              <w:rPr>
                <w:rFonts w:ascii="Arial" w:eastAsia="Arial" w:hAnsi="Arial" w:cs="Arial"/>
                <w:b/>
                <w:sz w:val="24"/>
                <w:szCs w:val="24"/>
              </w:rPr>
              <w:t>R/P</w:t>
            </w:r>
          </w:p>
        </w:tc>
        <w:tc>
          <w:tcPr>
            <w:tcW w:w="426" w:type="pct"/>
          </w:tcPr>
          <w:p w:rsidR="007C1444" w:rsidRPr="008C1108" w:rsidRDefault="007C1444" w:rsidP="008C1108">
            <w:pPr>
              <w:spacing w:before="240" w:after="240"/>
              <w:jc w:val="center"/>
              <w:rPr>
                <w:rFonts w:ascii="Arial" w:eastAsia="Arial" w:hAnsi="Arial" w:cs="Arial"/>
                <w:b/>
                <w:sz w:val="24"/>
                <w:szCs w:val="24"/>
              </w:rPr>
            </w:pPr>
            <w:r w:rsidRPr="008C1108">
              <w:rPr>
                <w:rFonts w:ascii="Arial" w:eastAsia="Arial" w:hAnsi="Arial" w:cs="Arial"/>
                <w:b/>
                <w:sz w:val="24"/>
                <w:szCs w:val="24"/>
              </w:rPr>
              <w:t>R/R</w:t>
            </w:r>
          </w:p>
        </w:tc>
      </w:tr>
      <w:tr w:rsidR="007C1444" w:rsidRPr="002936E5" w:rsidTr="0029219D">
        <w:tc>
          <w:tcPr>
            <w:tcW w:w="1537" w:type="pct"/>
          </w:tcPr>
          <w:p w:rsidR="007C1444" w:rsidRPr="002936E5" w:rsidRDefault="007C1444" w:rsidP="008C1108">
            <w:pPr>
              <w:spacing w:before="240" w:after="240"/>
              <w:jc w:val="both"/>
              <w:rPr>
                <w:rFonts w:ascii="Arial" w:eastAsia="Arial" w:hAnsi="Arial" w:cs="Arial"/>
                <w:sz w:val="24"/>
                <w:szCs w:val="24"/>
              </w:rPr>
            </w:pPr>
            <w:r w:rsidRPr="002936E5">
              <w:rPr>
                <w:rFonts w:ascii="Arial" w:eastAsia="Arial" w:hAnsi="Arial" w:cs="Arial"/>
                <w:sz w:val="24"/>
                <w:szCs w:val="24"/>
              </w:rPr>
              <w:t>Directivos Mínimo</w:t>
            </w: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426" w:type="pct"/>
          </w:tcPr>
          <w:p w:rsidR="007C1444" w:rsidRPr="002936E5" w:rsidRDefault="007C1444" w:rsidP="008C1108">
            <w:pPr>
              <w:spacing w:before="240" w:after="240"/>
              <w:jc w:val="center"/>
              <w:rPr>
                <w:rFonts w:ascii="Arial" w:eastAsia="Arial" w:hAnsi="Arial" w:cs="Arial"/>
                <w:sz w:val="24"/>
                <w:szCs w:val="24"/>
              </w:rPr>
            </w:pPr>
          </w:p>
        </w:tc>
      </w:tr>
      <w:tr w:rsidR="007C1444" w:rsidRPr="002936E5" w:rsidTr="0029219D">
        <w:tc>
          <w:tcPr>
            <w:tcW w:w="1537" w:type="pct"/>
          </w:tcPr>
          <w:p w:rsidR="007C1444" w:rsidRPr="002936E5" w:rsidRDefault="007C1444" w:rsidP="008C1108">
            <w:pPr>
              <w:spacing w:before="240" w:after="240"/>
              <w:jc w:val="both"/>
              <w:rPr>
                <w:rFonts w:ascii="Arial" w:eastAsia="Arial" w:hAnsi="Arial" w:cs="Arial"/>
                <w:sz w:val="24"/>
                <w:szCs w:val="24"/>
              </w:rPr>
            </w:pPr>
            <w:r w:rsidRPr="002936E5">
              <w:rPr>
                <w:rFonts w:ascii="Arial" w:eastAsia="Arial" w:hAnsi="Arial" w:cs="Arial"/>
                <w:sz w:val="24"/>
                <w:szCs w:val="24"/>
              </w:rPr>
              <w:t xml:space="preserve">Ventas Notas Totales </w:t>
            </w: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B35243" w:rsidP="008C1108">
            <w:pPr>
              <w:spacing w:before="240" w:after="240"/>
              <w:jc w:val="center"/>
              <w:rPr>
                <w:rFonts w:ascii="Arial" w:eastAsia="Arial" w:hAnsi="Arial" w:cs="Arial"/>
                <w:sz w:val="24"/>
                <w:szCs w:val="24"/>
              </w:rPr>
            </w:pPr>
            <w:r w:rsidRPr="002936E5">
              <w:rPr>
                <w:rFonts w:ascii="Arial" w:eastAsia="Arial" w:hAnsi="Arial" w:cs="Arial"/>
                <w:sz w:val="24"/>
                <w:szCs w:val="24"/>
              </w:rPr>
              <w:t>17129.5</w:t>
            </w:r>
          </w:p>
        </w:tc>
        <w:tc>
          <w:tcPr>
            <w:tcW w:w="675" w:type="pct"/>
          </w:tcPr>
          <w:p w:rsidR="007C1444" w:rsidRPr="002936E5" w:rsidRDefault="00B35243" w:rsidP="008C1108">
            <w:pPr>
              <w:spacing w:before="240" w:after="240"/>
              <w:jc w:val="center"/>
              <w:rPr>
                <w:rFonts w:ascii="Arial" w:eastAsia="Arial" w:hAnsi="Arial" w:cs="Arial"/>
                <w:sz w:val="24"/>
                <w:szCs w:val="24"/>
              </w:rPr>
            </w:pPr>
            <w:r w:rsidRPr="002936E5">
              <w:rPr>
                <w:rFonts w:ascii="Arial" w:eastAsia="Arial" w:hAnsi="Arial" w:cs="Arial"/>
                <w:sz w:val="24"/>
                <w:szCs w:val="24"/>
              </w:rPr>
              <w:t>15528,6</w:t>
            </w: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506" w:type="pct"/>
          </w:tcPr>
          <w:p w:rsidR="007C1444" w:rsidRPr="002936E5" w:rsidRDefault="00B35243" w:rsidP="008C1108">
            <w:pPr>
              <w:spacing w:before="240" w:after="240"/>
              <w:jc w:val="center"/>
              <w:rPr>
                <w:rFonts w:ascii="Arial" w:eastAsia="Arial" w:hAnsi="Arial" w:cs="Arial"/>
                <w:sz w:val="24"/>
                <w:szCs w:val="24"/>
              </w:rPr>
            </w:pPr>
            <w:r w:rsidRPr="002936E5">
              <w:rPr>
                <w:rFonts w:ascii="Arial" w:eastAsia="Arial" w:hAnsi="Arial" w:cs="Arial"/>
                <w:sz w:val="24"/>
                <w:szCs w:val="24"/>
              </w:rPr>
              <w:t>90,7</w:t>
            </w:r>
          </w:p>
        </w:tc>
        <w:tc>
          <w:tcPr>
            <w:tcW w:w="426" w:type="pct"/>
          </w:tcPr>
          <w:p w:rsidR="007C1444" w:rsidRPr="002936E5" w:rsidRDefault="007C1444" w:rsidP="008C1108">
            <w:pPr>
              <w:spacing w:before="240" w:after="240"/>
              <w:jc w:val="center"/>
              <w:rPr>
                <w:rFonts w:ascii="Arial" w:eastAsia="Arial" w:hAnsi="Arial" w:cs="Arial"/>
                <w:sz w:val="24"/>
                <w:szCs w:val="24"/>
              </w:rPr>
            </w:pPr>
          </w:p>
        </w:tc>
      </w:tr>
      <w:tr w:rsidR="007C1444" w:rsidRPr="002936E5" w:rsidTr="0029219D">
        <w:tc>
          <w:tcPr>
            <w:tcW w:w="1537" w:type="pct"/>
          </w:tcPr>
          <w:p w:rsidR="007C1444" w:rsidRPr="002936E5" w:rsidRDefault="007C1444" w:rsidP="008C1108">
            <w:pPr>
              <w:spacing w:before="240" w:after="240"/>
              <w:jc w:val="both"/>
              <w:rPr>
                <w:rFonts w:ascii="Arial" w:eastAsia="Arial" w:hAnsi="Arial" w:cs="Arial"/>
                <w:sz w:val="24"/>
                <w:szCs w:val="24"/>
              </w:rPr>
            </w:pPr>
            <w:r w:rsidRPr="002936E5">
              <w:rPr>
                <w:rFonts w:ascii="Arial" w:eastAsia="Arial" w:hAnsi="Arial" w:cs="Arial"/>
                <w:sz w:val="24"/>
                <w:szCs w:val="24"/>
              </w:rPr>
              <w:t>Utilidad</w:t>
            </w:r>
            <w:r w:rsidR="008C1108">
              <w:rPr>
                <w:rFonts w:ascii="Arial" w:eastAsia="Arial" w:hAnsi="Arial" w:cs="Arial"/>
                <w:sz w:val="24"/>
                <w:szCs w:val="24"/>
              </w:rPr>
              <w:t xml:space="preserve"> </w:t>
            </w:r>
            <w:r w:rsidRPr="002936E5">
              <w:rPr>
                <w:rFonts w:ascii="Arial" w:eastAsia="Arial" w:hAnsi="Arial" w:cs="Arial"/>
                <w:sz w:val="24"/>
                <w:szCs w:val="24"/>
              </w:rPr>
              <w:t>del periodo antes de impuesto</w:t>
            </w: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B35243" w:rsidP="008C1108">
            <w:pPr>
              <w:spacing w:before="240" w:after="240"/>
              <w:jc w:val="center"/>
              <w:rPr>
                <w:rFonts w:ascii="Arial" w:eastAsia="Arial" w:hAnsi="Arial" w:cs="Arial"/>
                <w:sz w:val="24"/>
                <w:szCs w:val="24"/>
              </w:rPr>
            </w:pPr>
            <w:r w:rsidRPr="002936E5">
              <w:rPr>
                <w:rFonts w:ascii="Arial" w:eastAsia="Arial" w:hAnsi="Arial" w:cs="Arial"/>
                <w:sz w:val="24"/>
                <w:szCs w:val="24"/>
              </w:rPr>
              <w:t>3998,2</w:t>
            </w:r>
          </w:p>
        </w:tc>
        <w:tc>
          <w:tcPr>
            <w:tcW w:w="675" w:type="pct"/>
          </w:tcPr>
          <w:p w:rsidR="007C1444" w:rsidRPr="002936E5" w:rsidRDefault="00B35243" w:rsidP="008C1108">
            <w:pPr>
              <w:spacing w:before="240" w:after="240"/>
              <w:jc w:val="center"/>
              <w:rPr>
                <w:rFonts w:ascii="Arial" w:eastAsia="Arial" w:hAnsi="Arial" w:cs="Arial"/>
                <w:sz w:val="24"/>
                <w:szCs w:val="24"/>
              </w:rPr>
            </w:pPr>
            <w:r w:rsidRPr="002936E5">
              <w:rPr>
                <w:rFonts w:ascii="Arial" w:eastAsia="Arial" w:hAnsi="Arial" w:cs="Arial"/>
                <w:sz w:val="24"/>
                <w:szCs w:val="24"/>
              </w:rPr>
              <w:t>3069,2</w:t>
            </w: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506" w:type="pct"/>
          </w:tcPr>
          <w:p w:rsidR="007C1444" w:rsidRPr="002936E5" w:rsidRDefault="00B35243" w:rsidP="008C1108">
            <w:pPr>
              <w:spacing w:before="240" w:after="240"/>
              <w:jc w:val="center"/>
              <w:rPr>
                <w:rFonts w:ascii="Arial" w:eastAsia="Arial" w:hAnsi="Arial" w:cs="Arial"/>
                <w:sz w:val="24"/>
                <w:szCs w:val="24"/>
              </w:rPr>
            </w:pPr>
            <w:r w:rsidRPr="002936E5">
              <w:rPr>
                <w:rFonts w:ascii="Arial" w:eastAsia="Arial" w:hAnsi="Arial" w:cs="Arial"/>
                <w:sz w:val="24"/>
                <w:szCs w:val="24"/>
              </w:rPr>
              <w:t>76,8</w:t>
            </w:r>
          </w:p>
        </w:tc>
        <w:tc>
          <w:tcPr>
            <w:tcW w:w="426" w:type="pct"/>
          </w:tcPr>
          <w:p w:rsidR="007C1444" w:rsidRPr="002936E5" w:rsidRDefault="007C1444" w:rsidP="008C1108">
            <w:pPr>
              <w:spacing w:before="240" w:after="240"/>
              <w:jc w:val="center"/>
              <w:rPr>
                <w:rFonts w:ascii="Arial" w:eastAsia="Arial" w:hAnsi="Arial" w:cs="Arial"/>
                <w:sz w:val="24"/>
                <w:szCs w:val="24"/>
              </w:rPr>
            </w:pPr>
          </w:p>
        </w:tc>
      </w:tr>
      <w:tr w:rsidR="007C1444" w:rsidRPr="002936E5" w:rsidTr="0029219D">
        <w:tc>
          <w:tcPr>
            <w:tcW w:w="1537" w:type="pct"/>
          </w:tcPr>
          <w:p w:rsidR="007C1444" w:rsidRPr="002936E5" w:rsidRDefault="007C1444" w:rsidP="008C1108">
            <w:pPr>
              <w:spacing w:before="240" w:after="240"/>
              <w:jc w:val="both"/>
              <w:rPr>
                <w:rFonts w:ascii="Arial" w:eastAsia="Arial" w:hAnsi="Arial" w:cs="Arial"/>
                <w:sz w:val="24"/>
                <w:szCs w:val="24"/>
              </w:rPr>
            </w:pPr>
            <w:r w:rsidRPr="002936E5">
              <w:rPr>
                <w:rFonts w:ascii="Arial" w:eastAsia="Arial" w:hAnsi="Arial" w:cs="Arial"/>
                <w:sz w:val="24"/>
                <w:szCs w:val="24"/>
              </w:rPr>
              <w:t xml:space="preserve">Indicadores Limite </w:t>
            </w: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B35243" w:rsidP="008C1108">
            <w:pPr>
              <w:spacing w:before="240" w:after="240"/>
              <w:jc w:val="center"/>
              <w:rPr>
                <w:rFonts w:ascii="Arial" w:eastAsia="Arial" w:hAnsi="Arial" w:cs="Arial"/>
                <w:sz w:val="24"/>
                <w:szCs w:val="24"/>
              </w:rPr>
            </w:pPr>
            <w:r w:rsidRPr="002936E5">
              <w:rPr>
                <w:rFonts w:ascii="Arial" w:eastAsia="Arial" w:hAnsi="Arial" w:cs="Arial"/>
                <w:sz w:val="24"/>
                <w:szCs w:val="24"/>
              </w:rPr>
              <w:t>0,2424</w:t>
            </w:r>
          </w:p>
        </w:tc>
        <w:tc>
          <w:tcPr>
            <w:tcW w:w="675" w:type="pct"/>
          </w:tcPr>
          <w:p w:rsidR="007C1444" w:rsidRPr="002936E5" w:rsidRDefault="00B35243" w:rsidP="008C1108">
            <w:pPr>
              <w:spacing w:before="240" w:after="240"/>
              <w:jc w:val="center"/>
              <w:rPr>
                <w:rFonts w:ascii="Arial" w:eastAsia="Arial" w:hAnsi="Arial" w:cs="Arial"/>
                <w:sz w:val="24"/>
                <w:szCs w:val="24"/>
              </w:rPr>
            </w:pPr>
            <w:r w:rsidRPr="002936E5">
              <w:rPr>
                <w:rFonts w:ascii="Arial" w:eastAsia="Arial" w:hAnsi="Arial" w:cs="Arial"/>
                <w:sz w:val="24"/>
                <w:szCs w:val="24"/>
              </w:rPr>
              <w:t>0,2205</w:t>
            </w: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506" w:type="pct"/>
          </w:tcPr>
          <w:p w:rsidR="007C1444" w:rsidRPr="002936E5" w:rsidRDefault="00B35243" w:rsidP="008C1108">
            <w:pPr>
              <w:spacing w:before="240" w:after="240"/>
              <w:jc w:val="center"/>
              <w:rPr>
                <w:rFonts w:ascii="Arial" w:eastAsia="Arial" w:hAnsi="Arial" w:cs="Arial"/>
                <w:sz w:val="24"/>
                <w:szCs w:val="24"/>
              </w:rPr>
            </w:pPr>
            <w:r w:rsidRPr="002936E5">
              <w:rPr>
                <w:rFonts w:ascii="Arial" w:eastAsia="Arial" w:hAnsi="Arial" w:cs="Arial"/>
                <w:sz w:val="24"/>
                <w:szCs w:val="24"/>
              </w:rPr>
              <w:t>91</w:t>
            </w:r>
          </w:p>
        </w:tc>
        <w:tc>
          <w:tcPr>
            <w:tcW w:w="426" w:type="pct"/>
          </w:tcPr>
          <w:p w:rsidR="007C1444" w:rsidRPr="002936E5" w:rsidRDefault="007C1444" w:rsidP="008C1108">
            <w:pPr>
              <w:spacing w:before="240" w:after="240"/>
              <w:jc w:val="center"/>
              <w:rPr>
                <w:rFonts w:ascii="Arial" w:eastAsia="Arial" w:hAnsi="Arial" w:cs="Arial"/>
                <w:sz w:val="24"/>
                <w:szCs w:val="24"/>
              </w:rPr>
            </w:pPr>
          </w:p>
        </w:tc>
      </w:tr>
      <w:tr w:rsidR="007C1444" w:rsidRPr="002936E5" w:rsidTr="0029219D">
        <w:tc>
          <w:tcPr>
            <w:tcW w:w="1537" w:type="pct"/>
          </w:tcPr>
          <w:p w:rsidR="007C1444" w:rsidRPr="002936E5" w:rsidRDefault="007C1444" w:rsidP="008C1108">
            <w:pPr>
              <w:spacing w:before="240" w:after="240"/>
              <w:jc w:val="both"/>
              <w:rPr>
                <w:rFonts w:ascii="Arial" w:eastAsia="Arial" w:hAnsi="Arial" w:cs="Arial"/>
                <w:sz w:val="24"/>
                <w:szCs w:val="24"/>
              </w:rPr>
            </w:pPr>
            <w:r w:rsidRPr="002936E5">
              <w:rPr>
                <w:rFonts w:ascii="Arial" w:eastAsia="Arial" w:hAnsi="Arial" w:cs="Arial"/>
                <w:sz w:val="24"/>
                <w:szCs w:val="24"/>
              </w:rPr>
              <w:t xml:space="preserve">Gastos de salario </w:t>
            </w:r>
            <w:proofErr w:type="spellStart"/>
            <w:r w:rsidRPr="002936E5">
              <w:rPr>
                <w:rFonts w:ascii="Arial" w:eastAsia="Arial" w:hAnsi="Arial" w:cs="Arial"/>
                <w:sz w:val="24"/>
                <w:szCs w:val="24"/>
              </w:rPr>
              <w:t>xps</w:t>
            </w:r>
            <w:proofErr w:type="spellEnd"/>
            <w:r w:rsidRPr="002936E5">
              <w:rPr>
                <w:rFonts w:ascii="Arial" w:eastAsia="Arial" w:hAnsi="Arial" w:cs="Arial"/>
                <w:sz w:val="24"/>
                <w:szCs w:val="24"/>
              </w:rPr>
              <w:t xml:space="preserve"> </w:t>
            </w:r>
            <w:r w:rsidR="008C1108">
              <w:rPr>
                <w:rFonts w:ascii="Arial" w:eastAsia="Arial" w:hAnsi="Arial" w:cs="Arial"/>
                <w:sz w:val="24"/>
                <w:szCs w:val="24"/>
              </w:rPr>
              <w:t>VAB máximo</w:t>
            </w: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426" w:type="pct"/>
          </w:tcPr>
          <w:p w:rsidR="007C1444" w:rsidRPr="002936E5" w:rsidRDefault="007C1444" w:rsidP="008C1108">
            <w:pPr>
              <w:spacing w:before="240" w:after="240"/>
              <w:jc w:val="center"/>
              <w:rPr>
                <w:rFonts w:ascii="Arial" w:eastAsia="Arial" w:hAnsi="Arial" w:cs="Arial"/>
                <w:sz w:val="24"/>
                <w:szCs w:val="24"/>
              </w:rPr>
            </w:pPr>
          </w:p>
        </w:tc>
      </w:tr>
      <w:tr w:rsidR="007C1444" w:rsidRPr="002936E5" w:rsidTr="0029219D">
        <w:tc>
          <w:tcPr>
            <w:tcW w:w="1537" w:type="pct"/>
          </w:tcPr>
          <w:p w:rsidR="007C1444" w:rsidRPr="002936E5" w:rsidRDefault="007C1444" w:rsidP="008C1108">
            <w:pPr>
              <w:spacing w:before="240" w:after="240"/>
              <w:jc w:val="both"/>
              <w:rPr>
                <w:rFonts w:ascii="Arial" w:eastAsia="Arial" w:hAnsi="Arial" w:cs="Arial"/>
                <w:sz w:val="24"/>
                <w:szCs w:val="24"/>
              </w:rPr>
            </w:pPr>
            <w:r w:rsidRPr="002936E5">
              <w:rPr>
                <w:rFonts w:ascii="Arial" w:eastAsia="Arial" w:hAnsi="Arial" w:cs="Arial"/>
                <w:sz w:val="24"/>
                <w:szCs w:val="24"/>
              </w:rPr>
              <w:t>Utilidad ante de impuesto por peso VAB mínimo</w:t>
            </w: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B35243" w:rsidP="008C1108">
            <w:pPr>
              <w:spacing w:before="240" w:after="240"/>
              <w:jc w:val="center"/>
              <w:rPr>
                <w:rFonts w:ascii="Arial" w:eastAsia="Arial" w:hAnsi="Arial" w:cs="Arial"/>
                <w:sz w:val="24"/>
                <w:szCs w:val="24"/>
              </w:rPr>
            </w:pPr>
            <w:r w:rsidRPr="002936E5">
              <w:rPr>
                <w:rFonts w:ascii="Arial" w:eastAsia="Arial" w:hAnsi="Arial" w:cs="Arial"/>
                <w:sz w:val="24"/>
                <w:szCs w:val="24"/>
              </w:rPr>
              <w:t>0,3600</w:t>
            </w:r>
          </w:p>
        </w:tc>
        <w:tc>
          <w:tcPr>
            <w:tcW w:w="675" w:type="pct"/>
          </w:tcPr>
          <w:p w:rsidR="007C1444" w:rsidRPr="002936E5" w:rsidRDefault="00B35243" w:rsidP="008C1108">
            <w:pPr>
              <w:spacing w:before="240" w:after="240"/>
              <w:jc w:val="center"/>
              <w:rPr>
                <w:rFonts w:ascii="Arial" w:eastAsia="Arial" w:hAnsi="Arial" w:cs="Arial"/>
                <w:sz w:val="24"/>
                <w:szCs w:val="24"/>
              </w:rPr>
            </w:pPr>
            <w:r w:rsidRPr="002936E5">
              <w:rPr>
                <w:rFonts w:ascii="Arial" w:eastAsia="Arial" w:hAnsi="Arial" w:cs="Arial"/>
                <w:sz w:val="24"/>
                <w:szCs w:val="24"/>
              </w:rPr>
              <w:t>0,3696</w:t>
            </w: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506" w:type="pct"/>
          </w:tcPr>
          <w:p w:rsidR="007C1444" w:rsidRPr="002936E5" w:rsidRDefault="00B35243" w:rsidP="008C1108">
            <w:pPr>
              <w:spacing w:before="240" w:after="240"/>
              <w:jc w:val="center"/>
              <w:rPr>
                <w:rFonts w:ascii="Arial" w:eastAsia="Arial" w:hAnsi="Arial" w:cs="Arial"/>
                <w:sz w:val="24"/>
                <w:szCs w:val="24"/>
              </w:rPr>
            </w:pPr>
            <w:r w:rsidRPr="002936E5">
              <w:rPr>
                <w:rFonts w:ascii="Arial" w:eastAsia="Arial" w:hAnsi="Arial" w:cs="Arial"/>
                <w:sz w:val="24"/>
                <w:szCs w:val="24"/>
              </w:rPr>
              <w:t>102,7</w:t>
            </w:r>
          </w:p>
        </w:tc>
        <w:tc>
          <w:tcPr>
            <w:tcW w:w="426" w:type="pct"/>
          </w:tcPr>
          <w:p w:rsidR="007C1444" w:rsidRPr="002936E5" w:rsidRDefault="007C1444" w:rsidP="008C1108">
            <w:pPr>
              <w:spacing w:before="240" w:after="240"/>
              <w:jc w:val="center"/>
              <w:rPr>
                <w:rFonts w:ascii="Arial" w:eastAsia="Arial" w:hAnsi="Arial" w:cs="Arial"/>
                <w:sz w:val="24"/>
                <w:szCs w:val="24"/>
              </w:rPr>
            </w:pPr>
          </w:p>
        </w:tc>
      </w:tr>
      <w:tr w:rsidR="007C1444" w:rsidRPr="002936E5" w:rsidTr="0029219D">
        <w:tc>
          <w:tcPr>
            <w:tcW w:w="1537" w:type="pct"/>
          </w:tcPr>
          <w:p w:rsidR="007C1444" w:rsidRPr="002936E5" w:rsidRDefault="008C1108" w:rsidP="008C1108">
            <w:pPr>
              <w:spacing w:before="240" w:after="240"/>
              <w:jc w:val="both"/>
              <w:rPr>
                <w:rFonts w:ascii="Arial" w:eastAsia="Arial" w:hAnsi="Arial" w:cs="Arial"/>
                <w:sz w:val="24"/>
                <w:szCs w:val="24"/>
              </w:rPr>
            </w:pPr>
            <w:r>
              <w:rPr>
                <w:rFonts w:ascii="Arial" w:eastAsia="Arial" w:hAnsi="Arial" w:cs="Arial"/>
                <w:sz w:val="24"/>
                <w:szCs w:val="24"/>
              </w:rPr>
              <w:t>Otros Indicadores</w:t>
            </w: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231862" w:rsidP="008C1108">
            <w:pPr>
              <w:spacing w:before="240" w:after="240"/>
              <w:jc w:val="center"/>
              <w:rPr>
                <w:rFonts w:ascii="Arial" w:eastAsia="Arial" w:hAnsi="Arial" w:cs="Arial"/>
                <w:sz w:val="24"/>
                <w:szCs w:val="24"/>
              </w:rPr>
            </w:pPr>
            <w:r w:rsidRPr="002936E5">
              <w:rPr>
                <w:rFonts w:ascii="Arial" w:eastAsia="Arial" w:hAnsi="Arial" w:cs="Arial"/>
                <w:sz w:val="24"/>
                <w:szCs w:val="24"/>
              </w:rPr>
              <w:t>0,84</w:t>
            </w:r>
          </w:p>
        </w:tc>
        <w:tc>
          <w:tcPr>
            <w:tcW w:w="675" w:type="pct"/>
          </w:tcPr>
          <w:p w:rsidR="007C1444" w:rsidRPr="002936E5" w:rsidRDefault="00231862" w:rsidP="008C1108">
            <w:pPr>
              <w:spacing w:before="240" w:after="240"/>
              <w:jc w:val="center"/>
              <w:rPr>
                <w:rFonts w:ascii="Arial" w:eastAsia="Arial" w:hAnsi="Arial" w:cs="Arial"/>
                <w:sz w:val="24"/>
                <w:szCs w:val="24"/>
              </w:rPr>
            </w:pPr>
            <w:r w:rsidRPr="002936E5">
              <w:rPr>
                <w:rFonts w:ascii="Arial" w:eastAsia="Arial" w:hAnsi="Arial" w:cs="Arial"/>
                <w:sz w:val="24"/>
                <w:szCs w:val="24"/>
              </w:rPr>
              <w:t>0,83</w:t>
            </w: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506" w:type="pct"/>
          </w:tcPr>
          <w:p w:rsidR="007C1444" w:rsidRPr="002936E5" w:rsidRDefault="00231862" w:rsidP="008C1108">
            <w:pPr>
              <w:spacing w:before="240" w:after="240"/>
              <w:jc w:val="center"/>
              <w:rPr>
                <w:rFonts w:ascii="Arial" w:eastAsia="Arial" w:hAnsi="Arial" w:cs="Arial"/>
                <w:sz w:val="24"/>
                <w:szCs w:val="24"/>
              </w:rPr>
            </w:pPr>
            <w:r w:rsidRPr="002936E5">
              <w:rPr>
                <w:rFonts w:ascii="Arial" w:eastAsia="Arial" w:hAnsi="Arial" w:cs="Arial"/>
                <w:sz w:val="24"/>
                <w:szCs w:val="24"/>
              </w:rPr>
              <w:t>98.8</w:t>
            </w:r>
          </w:p>
        </w:tc>
        <w:tc>
          <w:tcPr>
            <w:tcW w:w="426" w:type="pct"/>
          </w:tcPr>
          <w:p w:rsidR="007C1444" w:rsidRPr="002936E5" w:rsidRDefault="007C1444" w:rsidP="008C1108">
            <w:pPr>
              <w:spacing w:before="240" w:after="240"/>
              <w:jc w:val="center"/>
              <w:rPr>
                <w:rFonts w:ascii="Arial" w:eastAsia="Arial" w:hAnsi="Arial" w:cs="Arial"/>
                <w:sz w:val="24"/>
                <w:szCs w:val="24"/>
              </w:rPr>
            </w:pPr>
          </w:p>
        </w:tc>
      </w:tr>
      <w:tr w:rsidR="007C1444" w:rsidRPr="002936E5" w:rsidTr="0029219D">
        <w:tc>
          <w:tcPr>
            <w:tcW w:w="1537" w:type="pct"/>
          </w:tcPr>
          <w:p w:rsidR="007C1444" w:rsidRPr="002936E5" w:rsidRDefault="007C1444" w:rsidP="008C1108">
            <w:pPr>
              <w:spacing w:before="240" w:after="240"/>
              <w:jc w:val="both"/>
              <w:rPr>
                <w:rFonts w:ascii="Arial" w:eastAsia="Arial" w:hAnsi="Arial" w:cs="Arial"/>
                <w:sz w:val="24"/>
                <w:szCs w:val="24"/>
              </w:rPr>
            </w:pPr>
            <w:r w:rsidRPr="002936E5">
              <w:rPr>
                <w:rFonts w:ascii="Arial" w:eastAsia="Arial" w:hAnsi="Arial" w:cs="Arial"/>
                <w:sz w:val="24"/>
                <w:szCs w:val="24"/>
              </w:rPr>
              <w:t xml:space="preserve">Gasto total por peso de ingreso total </w:t>
            </w: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426" w:type="pct"/>
          </w:tcPr>
          <w:p w:rsidR="007C1444" w:rsidRPr="002936E5" w:rsidRDefault="007C1444" w:rsidP="008C1108">
            <w:pPr>
              <w:spacing w:before="240" w:after="240"/>
              <w:jc w:val="center"/>
              <w:rPr>
                <w:rFonts w:ascii="Arial" w:eastAsia="Arial" w:hAnsi="Arial" w:cs="Arial"/>
                <w:sz w:val="24"/>
                <w:szCs w:val="24"/>
              </w:rPr>
            </w:pPr>
          </w:p>
        </w:tc>
      </w:tr>
      <w:tr w:rsidR="007C1444" w:rsidRPr="002936E5" w:rsidTr="0029219D">
        <w:tc>
          <w:tcPr>
            <w:tcW w:w="1537" w:type="pct"/>
          </w:tcPr>
          <w:p w:rsidR="007C1444" w:rsidRPr="002936E5" w:rsidRDefault="007C1444" w:rsidP="008C1108">
            <w:pPr>
              <w:spacing w:before="240" w:after="240"/>
              <w:jc w:val="both"/>
              <w:rPr>
                <w:rFonts w:ascii="Arial" w:eastAsia="Arial" w:hAnsi="Arial" w:cs="Arial"/>
                <w:sz w:val="24"/>
                <w:szCs w:val="24"/>
              </w:rPr>
            </w:pPr>
            <w:r w:rsidRPr="002936E5">
              <w:rPr>
                <w:rFonts w:ascii="Arial" w:eastAsia="Arial" w:hAnsi="Arial" w:cs="Arial"/>
                <w:sz w:val="24"/>
                <w:szCs w:val="24"/>
              </w:rPr>
              <w:lastRenderedPageBreak/>
              <w:t xml:space="preserve">Valor agregado Bruto </w:t>
            </w: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E048D8" w:rsidP="008C1108">
            <w:pPr>
              <w:spacing w:before="240" w:after="240"/>
              <w:jc w:val="center"/>
              <w:rPr>
                <w:rFonts w:ascii="Arial" w:eastAsia="Arial" w:hAnsi="Arial" w:cs="Arial"/>
                <w:sz w:val="24"/>
                <w:szCs w:val="24"/>
              </w:rPr>
            </w:pPr>
            <w:r w:rsidRPr="002936E5">
              <w:rPr>
                <w:rFonts w:ascii="Arial" w:eastAsia="Arial" w:hAnsi="Arial" w:cs="Arial"/>
                <w:sz w:val="24"/>
                <w:szCs w:val="24"/>
              </w:rPr>
              <w:t>6527,9</w:t>
            </w:r>
          </w:p>
        </w:tc>
        <w:tc>
          <w:tcPr>
            <w:tcW w:w="675" w:type="pct"/>
          </w:tcPr>
          <w:p w:rsidR="007C1444" w:rsidRPr="002936E5" w:rsidRDefault="00E048D8" w:rsidP="008C1108">
            <w:pPr>
              <w:spacing w:before="240" w:after="240"/>
              <w:jc w:val="center"/>
              <w:rPr>
                <w:rFonts w:ascii="Arial" w:eastAsia="Arial" w:hAnsi="Arial" w:cs="Arial"/>
                <w:sz w:val="24"/>
                <w:szCs w:val="24"/>
              </w:rPr>
            </w:pPr>
            <w:r w:rsidRPr="002936E5">
              <w:rPr>
                <w:rFonts w:ascii="Arial" w:eastAsia="Arial" w:hAnsi="Arial" w:cs="Arial"/>
                <w:sz w:val="24"/>
                <w:szCs w:val="24"/>
              </w:rPr>
              <w:t>5604,2</w:t>
            </w: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506" w:type="pct"/>
          </w:tcPr>
          <w:p w:rsidR="007C1444" w:rsidRPr="002936E5" w:rsidRDefault="00E048D8" w:rsidP="008C1108">
            <w:pPr>
              <w:spacing w:before="240" w:after="240"/>
              <w:jc w:val="center"/>
              <w:rPr>
                <w:rFonts w:ascii="Arial" w:eastAsia="Arial" w:hAnsi="Arial" w:cs="Arial"/>
                <w:sz w:val="24"/>
                <w:szCs w:val="24"/>
              </w:rPr>
            </w:pPr>
            <w:r w:rsidRPr="002936E5">
              <w:rPr>
                <w:rFonts w:ascii="Arial" w:eastAsia="Arial" w:hAnsi="Arial" w:cs="Arial"/>
                <w:sz w:val="24"/>
                <w:szCs w:val="24"/>
              </w:rPr>
              <w:t>85,8</w:t>
            </w:r>
          </w:p>
        </w:tc>
        <w:tc>
          <w:tcPr>
            <w:tcW w:w="426" w:type="pct"/>
          </w:tcPr>
          <w:p w:rsidR="007C1444" w:rsidRPr="002936E5" w:rsidRDefault="007C1444" w:rsidP="008C1108">
            <w:pPr>
              <w:spacing w:before="240" w:after="240"/>
              <w:jc w:val="center"/>
              <w:rPr>
                <w:rFonts w:ascii="Arial" w:eastAsia="Arial" w:hAnsi="Arial" w:cs="Arial"/>
                <w:sz w:val="24"/>
                <w:szCs w:val="24"/>
              </w:rPr>
            </w:pPr>
          </w:p>
        </w:tc>
      </w:tr>
      <w:tr w:rsidR="007C1444" w:rsidRPr="002936E5" w:rsidTr="0029219D">
        <w:tc>
          <w:tcPr>
            <w:tcW w:w="1537" w:type="pct"/>
          </w:tcPr>
          <w:p w:rsidR="007C1444" w:rsidRPr="002936E5" w:rsidRDefault="007C1444" w:rsidP="008C1108">
            <w:pPr>
              <w:spacing w:before="240" w:after="240"/>
              <w:jc w:val="both"/>
              <w:rPr>
                <w:rFonts w:ascii="Arial" w:eastAsia="Arial" w:hAnsi="Arial" w:cs="Arial"/>
                <w:sz w:val="24"/>
                <w:szCs w:val="24"/>
              </w:rPr>
            </w:pPr>
            <w:r w:rsidRPr="002936E5">
              <w:rPr>
                <w:rFonts w:ascii="Arial" w:eastAsia="Arial" w:hAnsi="Arial" w:cs="Arial"/>
                <w:sz w:val="24"/>
                <w:szCs w:val="24"/>
              </w:rPr>
              <w:t xml:space="preserve">Productividad del trabajo </w:t>
            </w: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E048D8" w:rsidP="008C1108">
            <w:pPr>
              <w:spacing w:before="240" w:after="240"/>
              <w:jc w:val="center"/>
              <w:rPr>
                <w:rFonts w:ascii="Arial" w:eastAsia="Arial" w:hAnsi="Arial" w:cs="Arial"/>
                <w:sz w:val="24"/>
                <w:szCs w:val="24"/>
              </w:rPr>
            </w:pPr>
            <w:r w:rsidRPr="002936E5">
              <w:rPr>
                <w:rFonts w:ascii="Arial" w:eastAsia="Arial" w:hAnsi="Arial" w:cs="Arial"/>
                <w:sz w:val="24"/>
                <w:szCs w:val="24"/>
              </w:rPr>
              <w:t>11352,87</w:t>
            </w:r>
          </w:p>
        </w:tc>
        <w:tc>
          <w:tcPr>
            <w:tcW w:w="675" w:type="pct"/>
          </w:tcPr>
          <w:p w:rsidR="007C1444" w:rsidRPr="002936E5" w:rsidRDefault="00E048D8" w:rsidP="008C1108">
            <w:pPr>
              <w:spacing w:before="240" w:after="240"/>
              <w:jc w:val="center"/>
              <w:rPr>
                <w:rFonts w:ascii="Arial" w:eastAsia="Arial" w:hAnsi="Arial" w:cs="Arial"/>
                <w:sz w:val="24"/>
                <w:szCs w:val="24"/>
              </w:rPr>
            </w:pPr>
            <w:r w:rsidRPr="002936E5">
              <w:rPr>
                <w:rFonts w:ascii="Arial" w:eastAsia="Arial" w:hAnsi="Arial" w:cs="Arial"/>
                <w:sz w:val="24"/>
                <w:szCs w:val="24"/>
              </w:rPr>
              <w:t>9679,10</w:t>
            </w: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506" w:type="pct"/>
          </w:tcPr>
          <w:p w:rsidR="007C1444" w:rsidRPr="002936E5" w:rsidRDefault="00E048D8" w:rsidP="008C1108">
            <w:pPr>
              <w:spacing w:before="240" w:after="240"/>
              <w:jc w:val="center"/>
              <w:rPr>
                <w:rFonts w:ascii="Arial" w:eastAsia="Arial" w:hAnsi="Arial" w:cs="Arial"/>
                <w:sz w:val="24"/>
                <w:szCs w:val="24"/>
              </w:rPr>
            </w:pPr>
            <w:r w:rsidRPr="002936E5">
              <w:rPr>
                <w:rFonts w:ascii="Arial" w:eastAsia="Arial" w:hAnsi="Arial" w:cs="Arial"/>
                <w:sz w:val="24"/>
                <w:szCs w:val="24"/>
              </w:rPr>
              <w:t>85,3</w:t>
            </w:r>
          </w:p>
        </w:tc>
        <w:tc>
          <w:tcPr>
            <w:tcW w:w="426" w:type="pct"/>
          </w:tcPr>
          <w:p w:rsidR="007C1444" w:rsidRPr="002936E5" w:rsidRDefault="007C1444" w:rsidP="008C1108">
            <w:pPr>
              <w:spacing w:before="240" w:after="240"/>
              <w:jc w:val="center"/>
              <w:rPr>
                <w:rFonts w:ascii="Arial" w:eastAsia="Arial" w:hAnsi="Arial" w:cs="Arial"/>
                <w:sz w:val="24"/>
                <w:szCs w:val="24"/>
              </w:rPr>
            </w:pPr>
          </w:p>
        </w:tc>
      </w:tr>
      <w:tr w:rsidR="007C1444" w:rsidRPr="002936E5" w:rsidTr="0029219D">
        <w:tc>
          <w:tcPr>
            <w:tcW w:w="1537" w:type="pct"/>
          </w:tcPr>
          <w:p w:rsidR="007C1444" w:rsidRPr="002936E5" w:rsidRDefault="007C1444" w:rsidP="008C1108">
            <w:pPr>
              <w:spacing w:before="240" w:after="240"/>
              <w:jc w:val="both"/>
              <w:rPr>
                <w:rFonts w:ascii="Arial" w:eastAsia="Arial" w:hAnsi="Arial" w:cs="Arial"/>
                <w:sz w:val="24"/>
                <w:szCs w:val="24"/>
              </w:rPr>
            </w:pPr>
            <w:r w:rsidRPr="002936E5">
              <w:rPr>
                <w:rFonts w:ascii="Arial" w:eastAsia="Arial" w:hAnsi="Arial" w:cs="Arial"/>
                <w:sz w:val="24"/>
                <w:szCs w:val="24"/>
              </w:rPr>
              <w:t xml:space="preserve">Salario medio mensual </w:t>
            </w: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E048D8" w:rsidP="008C1108">
            <w:pPr>
              <w:spacing w:before="240" w:after="240"/>
              <w:jc w:val="center"/>
              <w:rPr>
                <w:rFonts w:ascii="Arial" w:eastAsia="Arial" w:hAnsi="Arial" w:cs="Arial"/>
                <w:sz w:val="24"/>
                <w:szCs w:val="24"/>
              </w:rPr>
            </w:pPr>
            <w:r w:rsidRPr="002936E5">
              <w:rPr>
                <w:rFonts w:ascii="Arial" w:eastAsia="Arial" w:hAnsi="Arial" w:cs="Arial"/>
                <w:sz w:val="24"/>
                <w:szCs w:val="24"/>
              </w:rPr>
              <w:t>227,57</w:t>
            </w:r>
          </w:p>
        </w:tc>
        <w:tc>
          <w:tcPr>
            <w:tcW w:w="675" w:type="pct"/>
          </w:tcPr>
          <w:p w:rsidR="007C1444" w:rsidRPr="002936E5" w:rsidRDefault="00E048D8" w:rsidP="008C1108">
            <w:pPr>
              <w:spacing w:before="240" w:after="240"/>
              <w:jc w:val="center"/>
              <w:rPr>
                <w:rFonts w:ascii="Arial" w:eastAsia="Arial" w:hAnsi="Arial" w:cs="Arial"/>
                <w:sz w:val="24"/>
                <w:szCs w:val="24"/>
              </w:rPr>
            </w:pPr>
            <w:r w:rsidRPr="002936E5">
              <w:rPr>
                <w:rFonts w:ascii="Arial" w:eastAsia="Arial" w:hAnsi="Arial" w:cs="Arial"/>
                <w:sz w:val="24"/>
                <w:szCs w:val="24"/>
              </w:rPr>
              <w:t>195,91</w:t>
            </w: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506" w:type="pct"/>
          </w:tcPr>
          <w:p w:rsidR="007C1444" w:rsidRPr="002936E5" w:rsidRDefault="00E048D8" w:rsidP="008C1108">
            <w:pPr>
              <w:spacing w:before="240" w:after="240"/>
              <w:jc w:val="center"/>
              <w:rPr>
                <w:rFonts w:ascii="Arial" w:eastAsia="Arial" w:hAnsi="Arial" w:cs="Arial"/>
                <w:sz w:val="24"/>
                <w:szCs w:val="24"/>
              </w:rPr>
            </w:pPr>
            <w:r w:rsidRPr="002936E5">
              <w:rPr>
                <w:rFonts w:ascii="Arial" w:eastAsia="Arial" w:hAnsi="Arial" w:cs="Arial"/>
                <w:sz w:val="24"/>
                <w:szCs w:val="24"/>
              </w:rPr>
              <w:t>56,1</w:t>
            </w:r>
          </w:p>
        </w:tc>
        <w:tc>
          <w:tcPr>
            <w:tcW w:w="426" w:type="pct"/>
          </w:tcPr>
          <w:p w:rsidR="007C1444" w:rsidRPr="002936E5" w:rsidRDefault="007C1444" w:rsidP="008C1108">
            <w:pPr>
              <w:spacing w:before="240" w:after="240"/>
              <w:jc w:val="center"/>
              <w:rPr>
                <w:rFonts w:ascii="Arial" w:eastAsia="Arial" w:hAnsi="Arial" w:cs="Arial"/>
                <w:sz w:val="24"/>
                <w:szCs w:val="24"/>
              </w:rPr>
            </w:pPr>
          </w:p>
        </w:tc>
      </w:tr>
      <w:tr w:rsidR="007C1444" w:rsidRPr="002936E5" w:rsidTr="0029219D">
        <w:tc>
          <w:tcPr>
            <w:tcW w:w="1537" w:type="pct"/>
          </w:tcPr>
          <w:p w:rsidR="007C1444" w:rsidRPr="002936E5" w:rsidRDefault="007C1444" w:rsidP="008C1108">
            <w:pPr>
              <w:spacing w:before="240" w:after="240"/>
              <w:jc w:val="both"/>
              <w:rPr>
                <w:rFonts w:ascii="Arial" w:eastAsia="Arial" w:hAnsi="Arial" w:cs="Arial"/>
                <w:sz w:val="24"/>
                <w:szCs w:val="24"/>
              </w:rPr>
            </w:pPr>
            <w:r w:rsidRPr="002936E5">
              <w:rPr>
                <w:rFonts w:ascii="Arial" w:eastAsia="Arial" w:hAnsi="Arial" w:cs="Arial"/>
                <w:sz w:val="24"/>
                <w:szCs w:val="24"/>
              </w:rPr>
              <w:t xml:space="preserve">Correlación S/M productividad </w:t>
            </w: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426" w:type="pct"/>
          </w:tcPr>
          <w:p w:rsidR="007C1444" w:rsidRPr="002936E5" w:rsidRDefault="007C1444" w:rsidP="008C1108">
            <w:pPr>
              <w:spacing w:before="240" w:after="240"/>
              <w:jc w:val="center"/>
              <w:rPr>
                <w:rFonts w:ascii="Arial" w:eastAsia="Arial" w:hAnsi="Arial" w:cs="Arial"/>
                <w:sz w:val="24"/>
                <w:szCs w:val="24"/>
              </w:rPr>
            </w:pPr>
          </w:p>
        </w:tc>
      </w:tr>
      <w:tr w:rsidR="007C1444" w:rsidRPr="002936E5" w:rsidTr="0029219D">
        <w:tc>
          <w:tcPr>
            <w:tcW w:w="1537" w:type="pct"/>
          </w:tcPr>
          <w:p w:rsidR="007C1444" w:rsidRPr="002936E5" w:rsidRDefault="007C1444" w:rsidP="008C1108">
            <w:pPr>
              <w:spacing w:before="240" w:after="240"/>
              <w:jc w:val="both"/>
              <w:rPr>
                <w:rFonts w:ascii="Arial" w:eastAsia="Arial" w:hAnsi="Arial" w:cs="Arial"/>
                <w:sz w:val="24"/>
                <w:szCs w:val="24"/>
              </w:rPr>
            </w:pPr>
            <w:r w:rsidRPr="002936E5">
              <w:rPr>
                <w:rFonts w:ascii="Arial" w:eastAsia="Arial" w:hAnsi="Arial" w:cs="Arial"/>
                <w:sz w:val="24"/>
                <w:szCs w:val="24"/>
              </w:rPr>
              <w:t>Relación de los inventarios</w:t>
            </w: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E048D8" w:rsidP="008C1108">
            <w:pPr>
              <w:spacing w:before="240" w:after="240"/>
              <w:jc w:val="center"/>
              <w:rPr>
                <w:rFonts w:ascii="Arial" w:eastAsia="Arial" w:hAnsi="Arial" w:cs="Arial"/>
                <w:sz w:val="24"/>
                <w:szCs w:val="24"/>
              </w:rPr>
            </w:pPr>
            <w:r w:rsidRPr="002936E5">
              <w:rPr>
                <w:rFonts w:ascii="Arial" w:eastAsia="Arial" w:hAnsi="Arial" w:cs="Arial"/>
                <w:sz w:val="24"/>
                <w:szCs w:val="24"/>
              </w:rPr>
              <w:t>3,8</w:t>
            </w:r>
          </w:p>
        </w:tc>
        <w:tc>
          <w:tcPr>
            <w:tcW w:w="675" w:type="pct"/>
          </w:tcPr>
          <w:p w:rsidR="007C1444" w:rsidRPr="002936E5" w:rsidRDefault="00E048D8" w:rsidP="008C1108">
            <w:pPr>
              <w:spacing w:before="240" w:after="240"/>
              <w:jc w:val="center"/>
              <w:rPr>
                <w:rFonts w:ascii="Arial" w:eastAsia="Arial" w:hAnsi="Arial" w:cs="Arial"/>
                <w:sz w:val="24"/>
                <w:szCs w:val="24"/>
              </w:rPr>
            </w:pPr>
            <w:r w:rsidRPr="002936E5">
              <w:rPr>
                <w:rFonts w:ascii="Arial" w:eastAsia="Arial" w:hAnsi="Arial" w:cs="Arial"/>
                <w:sz w:val="24"/>
                <w:szCs w:val="24"/>
              </w:rPr>
              <w:t>3,8</w:t>
            </w: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506" w:type="pct"/>
          </w:tcPr>
          <w:p w:rsidR="007C1444" w:rsidRPr="002936E5" w:rsidRDefault="00E048D8" w:rsidP="008C1108">
            <w:pPr>
              <w:spacing w:before="240" w:after="240"/>
              <w:jc w:val="center"/>
              <w:rPr>
                <w:rFonts w:ascii="Arial" w:eastAsia="Arial" w:hAnsi="Arial" w:cs="Arial"/>
                <w:sz w:val="24"/>
                <w:szCs w:val="24"/>
              </w:rPr>
            </w:pPr>
            <w:r w:rsidRPr="002936E5">
              <w:rPr>
                <w:rFonts w:ascii="Arial" w:eastAsia="Arial" w:hAnsi="Arial" w:cs="Arial"/>
                <w:sz w:val="24"/>
                <w:szCs w:val="24"/>
              </w:rPr>
              <w:t>100</w:t>
            </w:r>
          </w:p>
        </w:tc>
        <w:tc>
          <w:tcPr>
            <w:tcW w:w="426" w:type="pct"/>
          </w:tcPr>
          <w:p w:rsidR="007C1444" w:rsidRPr="002936E5" w:rsidRDefault="007C1444" w:rsidP="008C1108">
            <w:pPr>
              <w:spacing w:before="240" w:after="240"/>
              <w:jc w:val="center"/>
              <w:rPr>
                <w:rFonts w:ascii="Arial" w:eastAsia="Arial" w:hAnsi="Arial" w:cs="Arial"/>
                <w:sz w:val="24"/>
                <w:szCs w:val="24"/>
              </w:rPr>
            </w:pPr>
          </w:p>
        </w:tc>
      </w:tr>
      <w:tr w:rsidR="007C1444" w:rsidRPr="002936E5" w:rsidTr="0029219D">
        <w:tc>
          <w:tcPr>
            <w:tcW w:w="1537" w:type="pct"/>
          </w:tcPr>
          <w:p w:rsidR="007C1444" w:rsidRPr="002936E5" w:rsidRDefault="007C1444" w:rsidP="008C1108">
            <w:pPr>
              <w:spacing w:before="240" w:after="240"/>
              <w:jc w:val="both"/>
              <w:rPr>
                <w:rFonts w:ascii="Arial" w:eastAsia="Arial" w:hAnsi="Arial" w:cs="Arial"/>
                <w:sz w:val="24"/>
                <w:szCs w:val="24"/>
              </w:rPr>
            </w:pPr>
            <w:r w:rsidRPr="002936E5">
              <w:rPr>
                <w:rFonts w:ascii="Arial" w:eastAsia="Arial" w:hAnsi="Arial" w:cs="Arial"/>
                <w:sz w:val="24"/>
                <w:szCs w:val="24"/>
              </w:rPr>
              <w:t>Fondo de salario</w:t>
            </w: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E048D8" w:rsidP="008C1108">
            <w:pPr>
              <w:spacing w:before="240" w:after="240"/>
              <w:jc w:val="center"/>
              <w:rPr>
                <w:rFonts w:ascii="Arial" w:eastAsia="Arial" w:hAnsi="Arial" w:cs="Arial"/>
                <w:sz w:val="24"/>
                <w:szCs w:val="24"/>
              </w:rPr>
            </w:pPr>
            <w:r w:rsidRPr="002936E5">
              <w:rPr>
                <w:rFonts w:ascii="Arial" w:eastAsia="Arial" w:hAnsi="Arial" w:cs="Arial"/>
                <w:sz w:val="24"/>
                <w:szCs w:val="24"/>
              </w:rPr>
              <w:t>1439,4</w:t>
            </w:r>
          </w:p>
        </w:tc>
        <w:tc>
          <w:tcPr>
            <w:tcW w:w="675" w:type="pct"/>
          </w:tcPr>
          <w:p w:rsidR="007C1444" w:rsidRPr="002936E5" w:rsidRDefault="00E048D8" w:rsidP="008C1108">
            <w:pPr>
              <w:spacing w:before="240" w:after="240"/>
              <w:jc w:val="center"/>
              <w:rPr>
                <w:rFonts w:ascii="Arial" w:eastAsia="Arial" w:hAnsi="Arial" w:cs="Arial"/>
                <w:sz w:val="24"/>
                <w:szCs w:val="24"/>
              </w:rPr>
            </w:pPr>
            <w:r w:rsidRPr="002936E5">
              <w:rPr>
                <w:rFonts w:ascii="Arial" w:eastAsia="Arial" w:hAnsi="Arial" w:cs="Arial"/>
                <w:sz w:val="24"/>
                <w:szCs w:val="24"/>
              </w:rPr>
              <w:t>1134,3</w:t>
            </w: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506" w:type="pct"/>
          </w:tcPr>
          <w:p w:rsidR="007C1444" w:rsidRPr="002936E5" w:rsidRDefault="00E048D8" w:rsidP="008C1108">
            <w:pPr>
              <w:spacing w:before="240" w:after="240"/>
              <w:jc w:val="center"/>
              <w:rPr>
                <w:rFonts w:ascii="Arial" w:eastAsia="Arial" w:hAnsi="Arial" w:cs="Arial"/>
                <w:sz w:val="24"/>
                <w:szCs w:val="24"/>
              </w:rPr>
            </w:pPr>
            <w:r w:rsidRPr="002936E5">
              <w:rPr>
                <w:rFonts w:ascii="Arial" w:eastAsia="Arial" w:hAnsi="Arial" w:cs="Arial"/>
                <w:sz w:val="24"/>
                <w:szCs w:val="24"/>
              </w:rPr>
              <w:t>98,8</w:t>
            </w:r>
          </w:p>
        </w:tc>
        <w:tc>
          <w:tcPr>
            <w:tcW w:w="426" w:type="pct"/>
          </w:tcPr>
          <w:p w:rsidR="007C1444" w:rsidRPr="002936E5" w:rsidRDefault="007C1444" w:rsidP="008C1108">
            <w:pPr>
              <w:spacing w:before="240" w:after="240"/>
              <w:jc w:val="center"/>
              <w:rPr>
                <w:rFonts w:ascii="Arial" w:eastAsia="Arial" w:hAnsi="Arial" w:cs="Arial"/>
                <w:sz w:val="24"/>
                <w:szCs w:val="24"/>
              </w:rPr>
            </w:pPr>
          </w:p>
        </w:tc>
      </w:tr>
      <w:tr w:rsidR="007C1444" w:rsidRPr="002936E5" w:rsidTr="0029219D">
        <w:tc>
          <w:tcPr>
            <w:tcW w:w="1537" w:type="pct"/>
          </w:tcPr>
          <w:p w:rsidR="007C1444" w:rsidRPr="002936E5" w:rsidRDefault="007C1444" w:rsidP="008C1108">
            <w:pPr>
              <w:spacing w:before="240" w:after="240"/>
              <w:jc w:val="both"/>
              <w:rPr>
                <w:rFonts w:ascii="Arial" w:eastAsia="Arial" w:hAnsi="Arial" w:cs="Arial"/>
                <w:sz w:val="24"/>
                <w:szCs w:val="24"/>
              </w:rPr>
            </w:pPr>
            <w:r w:rsidRPr="002936E5">
              <w:rPr>
                <w:rFonts w:ascii="Arial" w:eastAsia="Arial" w:hAnsi="Arial" w:cs="Arial"/>
                <w:sz w:val="24"/>
                <w:szCs w:val="24"/>
              </w:rPr>
              <w:t>Promedio de trabajo.</w:t>
            </w: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E048D8" w:rsidP="008C1108">
            <w:pPr>
              <w:spacing w:before="240" w:after="240"/>
              <w:jc w:val="center"/>
              <w:rPr>
                <w:rFonts w:ascii="Arial" w:eastAsia="Arial" w:hAnsi="Arial" w:cs="Arial"/>
                <w:sz w:val="24"/>
                <w:szCs w:val="24"/>
              </w:rPr>
            </w:pPr>
            <w:r w:rsidRPr="002936E5">
              <w:rPr>
                <w:rFonts w:ascii="Arial" w:eastAsia="Arial" w:hAnsi="Arial" w:cs="Arial"/>
                <w:sz w:val="24"/>
                <w:szCs w:val="24"/>
              </w:rPr>
              <w:t>575</w:t>
            </w:r>
          </w:p>
        </w:tc>
        <w:tc>
          <w:tcPr>
            <w:tcW w:w="675" w:type="pct"/>
          </w:tcPr>
          <w:p w:rsidR="007C1444" w:rsidRPr="002936E5" w:rsidRDefault="00E048D8" w:rsidP="008C1108">
            <w:pPr>
              <w:spacing w:before="240" w:after="240"/>
              <w:jc w:val="center"/>
              <w:rPr>
                <w:rFonts w:ascii="Arial" w:eastAsia="Arial" w:hAnsi="Arial" w:cs="Arial"/>
                <w:sz w:val="24"/>
                <w:szCs w:val="24"/>
              </w:rPr>
            </w:pPr>
            <w:r w:rsidRPr="002936E5">
              <w:rPr>
                <w:rFonts w:ascii="Arial" w:eastAsia="Arial" w:hAnsi="Arial" w:cs="Arial"/>
                <w:sz w:val="24"/>
                <w:szCs w:val="24"/>
              </w:rPr>
              <w:t>579</w:t>
            </w: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506" w:type="pct"/>
          </w:tcPr>
          <w:p w:rsidR="007C1444" w:rsidRPr="002936E5" w:rsidRDefault="00E048D8" w:rsidP="008C1108">
            <w:pPr>
              <w:spacing w:before="240" w:after="240"/>
              <w:jc w:val="center"/>
              <w:rPr>
                <w:rFonts w:ascii="Arial" w:eastAsia="Arial" w:hAnsi="Arial" w:cs="Arial"/>
                <w:sz w:val="24"/>
                <w:szCs w:val="24"/>
              </w:rPr>
            </w:pPr>
            <w:r w:rsidRPr="002936E5">
              <w:rPr>
                <w:rFonts w:ascii="Arial" w:eastAsia="Arial" w:hAnsi="Arial" w:cs="Arial"/>
                <w:sz w:val="24"/>
                <w:szCs w:val="24"/>
              </w:rPr>
              <w:t>100,7</w:t>
            </w:r>
          </w:p>
        </w:tc>
        <w:tc>
          <w:tcPr>
            <w:tcW w:w="426" w:type="pct"/>
          </w:tcPr>
          <w:p w:rsidR="007C1444" w:rsidRPr="002936E5" w:rsidRDefault="007C1444" w:rsidP="008C1108">
            <w:pPr>
              <w:spacing w:before="240" w:after="240"/>
              <w:jc w:val="center"/>
              <w:rPr>
                <w:rFonts w:ascii="Arial" w:eastAsia="Arial" w:hAnsi="Arial" w:cs="Arial"/>
                <w:sz w:val="24"/>
                <w:szCs w:val="24"/>
              </w:rPr>
            </w:pPr>
          </w:p>
        </w:tc>
      </w:tr>
      <w:tr w:rsidR="007C1444" w:rsidRPr="002936E5" w:rsidTr="0029219D">
        <w:tc>
          <w:tcPr>
            <w:tcW w:w="1537" w:type="pct"/>
          </w:tcPr>
          <w:p w:rsidR="007C1444" w:rsidRPr="002936E5" w:rsidRDefault="007C1444" w:rsidP="008C1108">
            <w:pPr>
              <w:spacing w:before="240" w:after="240"/>
              <w:jc w:val="both"/>
              <w:rPr>
                <w:rFonts w:ascii="Arial" w:eastAsia="Arial" w:hAnsi="Arial" w:cs="Arial"/>
                <w:sz w:val="24"/>
                <w:szCs w:val="24"/>
              </w:rPr>
            </w:pPr>
            <w:r w:rsidRPr="002936E5">
              <w:rPr>
                <w:rFonts w:ascii="Arial" w:eastAsia="Arial" w:hAnsi="Arial" w:cs="Arial"/>
                <w:sz w:val="24"/>
                <w:szCs w:val="24"/>
              </w:rPr>
              <w:t>Trabajo disponible</w:t>
            </w: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675" w:type="pct"/>
          </w:tcPr>
          <w:p w:rsidR="007C1444" w:rsidRPr="002936E5" w:rsidRDefault="007C1444" w:rsidP="008C1108">
            <w:pPr>
              <w:spacing w:before="240" w:after="240"/>
              <w:jc w:val="center"/>
              <w:rPr>
                <w:rFonts w:ascii="Arial" w:eastAsia="Arial" w:hAnsi="Arial" w:cs="Arial"/>
                <w:sz w:val="24"/>
                <w:szCs w:val="24"/>
              </w:rPr>
            </w:pPr>
          </w:p>
        </w:tc>
        <w:tc>
          <w:tcPr>
            <w:tcW w:w="506" w:type="pct"/>
          </w:tcPr>
          <w:p w:rsidR="007C1444" w:rsidRPr="002936E5" w:rsidRDefault="007C1444" w:rsidP="008C1108">
            <w:pPr>
              <w:spacing w:before="240" w:after="240"/>
              <w:jc w:val="center"/>
              <w:rPr>
                <w:rFonts w:ascii="Arial" w:eastAsia="Arial" w:hAnsi="Arial" w:cs="Arial"/>
                <w:sz w:val="24"/>
                <w:szCs w:val="24"/>
              </w:rPr>
            </w:pPr>
          </w:p>
        </w:tc>
        <w:tc>
          <w:tcPr>
            <w:tcW w:w="426" w:type="pct"/>
          </w:tcPr>
          <w:p w:rsidR="007C1444" w:rsidRPr="002936E5" w:rsidRDefault="007C1444" w:rsidP="008C1108">
            <w:pPr>
              <w:spacing w:before="240" w:after="240"/>
              <w:jc w:val="center"/>
              <w:rPr>
                <w:rFonts w:ascii="Arial" w:eastAsia="Arial" w:hAnsi="Arial" w:cs="Arial"/>
                <w:sz w:val="24"/>
                <w:szCs w:val="24"/>
              </w:rPr>
            </w:pPr>
          </w:p>
        </w:tc>
      </w:tr>
    </w:tbl>
    <w:p w:rsidR="008C1108" w:rsidRPr="002936E5" w:rsidRDefault="008C1108" w:rsidP="00680F88">
      <w:pPr>
        <w:spacing w:before="240" w:after="240" w:line="360" w:lineRule="auto"/>
        <w:jc w:val="both"/>
        <w:rPr>
          <w:rFonts w:ascii="Arial" w:eastAsia="Arial" w:hAnsi="Arial" w:cs="Arial"/>
          <w:sz w:val="24"/>
          <w:szCs w:val="24"/>
        </w:rPr>
      </w:pPr>
    </w:p>
    <w:tbl>
      <w:tblPr>
        <w:tblStyle w:val="Tablaconcuadrcula"/>
        <w:tblpPr w:leftFromText="141" w:rightFromText="141" w:vertAnchor="text" w:horzAnchor="margin" w:tblpXSpec="center" w:tblpY="2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7"/>
        <w:gridCol w:w="1181"/>
        <w:gridCol w:w="1146"/>
        <w:gridCol w:w="1099"/>
        <w:gridCol w:w="1220"/>
        <w:gridCol w:w="1054"/>
        <w:gridCol w:w="1152"/>
      </w:tblGrid>
      <w:tr w:rsidR="00D964A9" w:rsidRPr="002936E5" w:rsidTr="0029219D">
        <w:trPr>
          <w:trHeight w:val="841"/>
        </w:trPr>
        <w:tc>
          <w:tcPr>
            <w:tcW w:w="5000" w:type="pct"/>
            <w:gridSpan w:val="7"/>
          </w:tcPr>
          <w:p w:rsidR="00D964A9" w:rsidRPr="002936E5" w:rsidRDefault="008C1108" w:rsidP="008C1108">
            <w:pPr>
              <w:spacing w:before="240" w:after="240"/>
              <w:jc w:val="both"/>
              <w:rPr>
                <w:rFonts w:ascii="Arial" w:eastAsia="Arial" w:hAnsi="Arial" w:cs="Arial"/>
                <w:sz w:val="24"/>
                <w:szCs w:val="24"/>
              </w:rPr>
            </w:pPr>
            <w:r w:rsidRPr="002936E5">
              <w:rPr>
                <w:rFonts w:ascii="Arial" w:eastAsia="Arial" w:hAnsi="Arial" w:cs="Arial"/>
                <w:sz w:val="24"/>
                <w:szCs w:val="24"/>
              </w:rPr>
              <w:t>Análisis gasto  de salario U-P</w:t>
            </w:r>
          </w:p>
        </w:tc>
      </w:tr>
      <w:tr w:rsidR="00D964A9" w:rsidRPr="002936E5" w:rsidTr="0029219D">
        <w:trPr>
          <w:trHeight w:val="832"/>
        </w:trPr>
        <w:tc>
          <w:tcPr>
            <w:tcW w:w="1496" w:type="pct"/>
            <w:vMerge w:val="restar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 xml:space="preserve">Entidades </w:t>
            </w:r>
          </w:p>
        </w:tc>
        <w:tc>
          <w:tcPr>
            <w:tcW w:w="1752" w:type="pct"/>
            <w:gridSpan w:val="3"/>
            <w:tcBorders>
              <w:bottom w:val="single" w:sz="4" w:space="0" w:color="auto"/>
            </w:tcBorders>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 xml:space="preserve">Promedio de trabajadores </w:t>
            </w:r>
          </w:p>
        </w:tc>
        <w:tc>
          <w:tcPr>
            <w:tcW w:w="1752" w:type="pct"/>
            <w:gridSpan w:val="3"/>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Fondo de salario</w:t>
            </w:r>
          </w:p>
        </w:tc>
      </w:tr>
      <w:tr w:rsidR="005F29F8" w:rsidRPr="002936E5" w:rsidTr="0029219D">
        <w:trPr>
          <w:trHeight w:val="701"/>
        </w:trPr>
        <w:tc>
          <w:tcPr>
            <w:tcW w:w="1496" w:type="pct"/>
            <w:vMerge/>
          </w:tcPr>
          <w:p w:rsidR="00D964A9" w:rsidRPr="002936E5" w:rsidRDefault="00D964A9" w:rsidP="008C1108">
            <w:pPr>
              <w:spacing w:before="240" w:after="240"/>
              <w:jc w:val="both"/>
              <w:rPr>
                <w:rFonts w:ascii="Arial" w:eastAsia="Arial" w:hAnsi="Arial" w:cs="Arial"/>
                <w:sz w:val="24"/>
                <w:szCs w:val="24"/>
              </w:rPr>
            </w:pPr>
          </w:p>
        </w:tc>
        <w:tc>
          <w:tcPr>
            <w:tcW w:w="604" w:type="pct"/>
            <w:tcBorders>
              <w:bottom w:val="single" w:sz="4" w:space="0" w:color="auto"/>
            </w:tcBorders>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 xml:space="preserve">Plan1 </w:t>
            </w:r>
          </w:p>
        </w:tc>
        <w:tc>
          <w:tcPr>
            <w:tcW w:w="586" w:type="pct"/>
            <w:tcBorders>
              <w:bottom w:val="single" w:sz="4" w:space="0" w:color="auto"/>
            </w:tcBorders>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 xml:space="preserve">Real 2 </w:t>
            </w:r>
          </w:p>
        </w:tc>
        <w:tc>
          <w:tcPr>
            <w:tcW w:w="561" w:type="pct"/>
            <w:tcBorders>
              <w:bottom w:val="single" w:sz="4" w:space="0" w:color="auto"/>
            </w:tcBorders>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 2-1</w:t>
            </w:r>
          </w:p>
        </w:tc>
        <w:tc>
          <w:tcPr>
            <w:tcW w:w="624"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Plan 3</w:t>
            </w:r>
          </w:p>
        </w:tc>
        <w:tc>
          <w:tcPr>
            <w:tcW w:w="539"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Real 4</w:t>
            </w:r>
          </w:p>
        </w:tc>
        <w:tc>
          <w:tcPr>
            <w:tcW w:w="589"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 4-3</w:t>
            </w:r>
          </w:p>
        </w:tc>
      </w:tr>
      <w:tr w:rsidR="00D964A9" w:rsidRPr="002936E5" w:rsidTr="00292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97"/>
        </w:trPr>
        <w:tc>
          <w:tcPr>
            <w:tcW w:w="1496" w:type="pct"/>
            <w:tcBorders>
              <w:right w:val="single" w:sz="4" w:space="0" w:color="auto"/>
            </w:tcBorders>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Nacional</w:t>
            </w:r>
          </w:p>
        </w:tc>
        <w:tc>
          <w:tcPr>
            <w:tcW w:w="604" w:type="pct"/>
            <w:tcBorders>
              <w:left w:val="single" w:sz="4" w:space="0" w:color="auto"/>
              <w:right w:val="single" w:sz="4" w:space="0" w:color="auto"/>
            </w:tcBorders>
          </w:tcPr>
          <w:p w:rsidR="00D964A9" w:rsidRPr="002936E5" w:rsidRDefault="00D964A9" w:rsidP="008C1108">
            <w:pPr>
              <w:spacing w:before="240" w:after="240"/>
              <w:jc w:val="both"/>
              <w:rPr>
                <w:rFonts w:ascii="Arial" w:eastAsia="Arial" w:hAnsi="Arial" w:cs="Arial"/>
                <w:b/>
                <w:sz w:val="24"/>
                <w:szCs w:val="24"/>
              </w:rPr>
            </w:pPr>
          </w:p>
        </w:tc>
        <w:tc>
          <w:tcPr>
            <w:tcW w:w="586" w:type="pct"/>
            <w:tcBorders>
              <w:left w:val="single" w:sz="4" w:space="0" w:color="auto"/>
              <w:right w:val="single" w:sz="4" w:space="0" w:color="auto"/>
            </w:tcBorders>
          </w:tcPr>
          <w:p w:rsidR="00D964A9" w:rsidRPr="002936E5" w:rsidRDefault="00D964A9" w:rsidP="008C1108">
            <w:pPr>
              <w:spacing w:before="240" w:after="240"/>
              <w:jc w:val="both"/>
              <w:rPr>
                <w:rFonts w:ascii="Arial" w:eastAsia="Arial" w:hAnsi="Arial" w:cs="Arial"/>
                <w:b/>
                <w:sz w:val="24"/>
                <w:szCs w:val="24"/>
              </w:rPr>
            </w:pPr>
          </w:p>
        </w:tc>
        <w:tc>
          <w:tcPr>
            <w:tcW w:w="561" w:type="pct"/>
            <w:tcBorders>
              <w:left w:val="single" w:sz="4" w:space="0" w:color="auto"/>
            </w:tcBorders>
          </w:tcPr>
          <w:p w:rsidR="00D964A9" w:rsidRPr="002936E5" w:rsidRDefault="00D964A9" w:rsidP="008C1108">
            <w:pPr>
              <w:spacing w:before="240" w:after="240"/>
              <w:jc w:val="both"/>
              <w:rPr>
                <w:rFonts w:ascii="Arial" w:eastAsia="Arial" w:hAnsi="Arial" w:cs="Arial"/>
                <w:b/>
                <w:sz w:val="24"/>
                <w:szCs w:val="24"/>
              </w:rPr>
            </w:pPr>
          </w:p>
        </w:tc>
        <w:tc>
          <w:tcPr>
            <w:tcW w:w="624" w:type="pct"/>
            <w:tcBorders>
              <w:right w:val="single" w:sz="4" w:space="0" w:color="auto"/>
            </w:tcBorders>
          </w:tcPr>
          <w:p w:rsidR="00D964A9" w:rsidRPr="002936E5" w:rsidRDefault="00D964A9" w:rsidP="008C1108">
            <w:pPr>
              <w:spacing w:before="240" w:after="240"/>
              <w:jc w:val="both"/>
              <w:rPr>
                <w:rFonts w:ascii="Arial" w:eastAsia="Arial" w:hAnsi="Arial" w:cs="Arial"/>
                <w:b/>
                <w:sz w:val="24"/>
                <w:szCs w:val="24"/>
              </w:rPr>
            </w:pPr>
          </w:p>
        </w:tc>
        <w:tc>
          <w:tcPr>
            <w:tcW w:w="539" w:type="pct"/>
            <w:tcBorders>
              <w:left w:val="single" w:sz="4" w:space="0" w:color="auto"/>
              <w:right w:val="single" w:sz="4" w:space="0" w:color="auto"/>
            </w:tcBorders>
          </w:tcPr>
          <w:p w:rsidR="00D964A9" w:rsidRPr="002936E5" w:rsidRDefault="00D964A9" w:rsidP="008C1108">
            <w:pPr>
              <w:spacing w:before="240" w:after="240"/>
              <w:jc w:val="both"/>
              <w:rPr>
                <w:rFonts w:ascii="Arial" w:eastAsia="Arial" w:hAnsi="Arial" w:cs="Arial"/>
                <w:b/>
                <w:sz w:val="24"/>
                <w:szCs w:val="24"/>
              </w:rPr>
            </w:pPr>
          </w:p>
        </w:tc>
        <w:tc>
          <w:tcPr>
            <w:tcW w:w="589" w:type="pct"/>
            <w:tcBorders>
              <w:left w:val="single" w:sz="4" w:space="0" w:color="auto"/>
            </w:tcBorders>
          </w:tcPr>
          <w:p w:rsidR="00D964A9" w:rsidRPr="002936E5" w:rsidRDefault="00D964A9" w:rsidP="008C1108">
            <w:pPr>
              <w:spacing w:before="240" w:after="240"/>
              <w:jc w:val="both"/>
              <w:rPr>
                <w:rFonts w:ascii="Arial" w:eastAsia="Arial" w:hAnsi="Arial" w:cs="Arial"/>
                <w:b/>
                <w:sz w:val="24"/>
                <w:szCs w:val="24"/>
              </w:rPr>
            </w:pPr>
          </w:p>
        </w:tc>
      </w:tr>
      <w:tr w:rsidR="00D964A9" w:rsidRPr="002936E5" w:rsidTr="00292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837"/>
        </w:trPr>
        <w:tc>
          <w:tcPr>
            <w:tcW w:w="1496" w:type="pct"/>
          </w:tcPr>
          <w:p w:rsidR="00D964A9" w:rsidRPr="002936E5" w:rsidRDefault="008C1108" w:rsidP="008C1108">
            <w:pPr>
              <w:spacing w:before="240" w:after="240"/>
              <w:jc w:val="both"/>
              <w:rPr>
                <w:rFonts w:ascii="Arial" w:eastAsia="Arial" w:hAnsi="Arial" w:cs="Arial"/>
                <w:sz w:val="24"/>
                <w:szCs w:val="24"/>
              </w:rPr>
            </w:pPr>
            <w:r>
              <w:rPr>
                <w:rFonts w:ascii="Arial" w:eastAsia="Arial" w:hAnsi="Arial" w:cs="Arial"/>
                <w:sz w:val="24"/>
                <w:szCs w:val="24"/>
              </w:rPr>
              <w:t xml:space="preserve">U. Pres. </w:t>
            </w:r>
            <w:proofErr w:type="spellStart"/>
            <w:r w:rsidR="00D964A9" w:rsidRPr="002936E5">
              <w:rPr>
                <w:rFonts w:ascii="Arial" w:eastAsia="Arial" w:hAnsi="Arial" w:cs="Arial"/>
                <w:sz w:val="24"/>
                <w:szCs w:val="24"/>
              </w:rPr>
              <w:t>Dep</w:t>
            </w:r>
            <w:proofErr w:type="spellEnd"/>
            <w:r w:rsidR="00D964A9" w:rsidRPr="002936E5">
              <w:rPr>
                <w:rFonts w:ascii="Arial" w:eastAsia="Arial" w:hAnsi="Arial" w:cs="Arial"/>
                <w:sz w:val="24"/>
                <w:szCs w:val="24"/>
              </w:rPr>
              <w:t xml:space="preserve">. Interna </w:t>
            </w:r>
          </w:p>
        </w:tc>
        <w:tc>
          <w:tcPr>
            <w:tcW w:w="604"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b/>
                <w:sz w:val="24"/>
                <w:szCs w:val="24"/>
              </w:rPr>
              <w:t>389</w:t>
            </w:r>
          </w:p>
        </w:tc>
        <w:tc>
          <w:tcPr>
            <w:tcW w:w="586"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b/>
                <w:sz w:val="24"/>
                <w:szCs w:val="24"/>
              </w:rPr>
              <w:t>293</w:t>
            </w:r>
          </w:p>
        </w:tc>
        <w:tc>
          <w:tcPr>
            <w:tcW w:w="561"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b/>
                <w:sz w:val="24"/>
                <w:szCs w:val="24"/>
              </w:rPr>
              <w:t>75</w:t>
            </w:r>
          </w:p>
        </w:tc>
        <w:tc>
          <w:tcPr>
            <w:tcW w:w="624"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b/>
                <w:sz w:val="24"/>
                <w:szCs w:val="24"/>
              </w:rPr>
              <w:t>429,7</w:t>
            </w:r>
          </w:p>
        </w:tc>
        <w:tc>
          <w:tcPr>
            <w:tcW w:w="539"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b/>
                <w:sz w:val="24"/>
                <w:szCs w:val="24"/>
              </w:rPr>
              <w:t>413,8</w:t>
            </w:r>
          </w:p>
        </w:tc>
        <w:tc>
          <w:tcPr>
            <w:tcW w:w="589"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b/>
                <w:sz w:val="24"/>
                <w:szCs w:val="24"/>
              </w:rPr>
              <w:t>96,2</w:t>
            </w:r>
          </w:p>
        </w:tc>
      </w:tr>
      <w:tr w:rsidR="00D964A9" w:rsidRPr="002936E5" w:rsidTr="00292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95"/>
        </w:trPr>
        <w:tc>
          <w:tcPr>
            <w:tcW w:w="1496"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sz w:val="24"/>
                <w:szCs w:val="24"/>
              </w:rPr>
              <w:t>U. Pres. Salud</w:t>
            </w:r>
          </w:p>
        </w:tc>
        <w:tc>
          <w:tcPr>
            <w:tcW w:w="604"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b/>
                <w:sz w:val="24"/>
                <w:szCs w:val="24"/>
              </w:rPr>
              <w:t>105,3</w:t>
            </w:r>
          </w:p>
        </w:tc>
        <w:tc>
          <w:tcPr>
            <w:tcW w:w="586"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b/>
                <w:sz w:val="24"/>
                <w:szCs w:val="24"/>
              </w:rPr>
              <w:t>103,8</w:t>
            </w:r>
          </w:p>
        </w:tc>
        <w:tc>
          <w:tcPr>
            <w:tcW w:w="561" w:type="pct"/>
            <w:tcBorders>
              <w:bottom w:val="single" w:sz="4" w:space="0" w:color="auto"/>
            </w:tcBorders>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b/>
                <w:sz w:val="24"/>
                <w:szCs w:val="24"/>
              </w:rPr>
              <w:t>98,5</w:t>
            </w:r>
          </w:p>
        </w:tc>
        <w:tc>
          <w:tcPr>
            <w:tcW w:w="624"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b/>
                <w:sz w:val="24"/>
                <w:szCs w:val="24"/>
              </w:rPr>
              <w:t>2667,2</w:t>
            </w:r>
          </w:p>
        </w:tc>
        <w:tc>
          <w:tcPr>
            <w:tcW w:w="539"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b/>
                <w:sz w:val="24"/>
                <w:szCs w:val="24"/>
              </w:rPr>
              <w:t>2631,5</w:t>
            </w:r>
          </w:p>
        </w:tc>
        <w:tc>
          <w:tcPr>
            <w:tcW w:w="589"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b/>
                <w:sz w:val="24"/>
                <w:szCs w:val="24"/>
              </w:rPr>
              <w:t>99</w:t>
            </w:r>
          </w:p>
        </w:tc>
      </w:tr>
      <w:tr w:rsidR="00D964A9" w:rsidRPr="002936E5" w:rsidTr="00292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875"/>
        </w:trPr>
        <w:tc>
          <w:tcPr>
            <w:tcW w:w="1496"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sz w:val="24"/>
                <w:szCs w:val="24"/>
              </w:rPr>
              <w:t xml:space="preserve">U. Pres </w:t>
            </w:r>
            <w:proofErr w:type="spellStart"/>
            <w:r w:rsidRPr="002936E5">
              <w:rPr>
                <w:rFonts w:ascii="Arial" w:eastAsia="Arial" w:hAnsi="Arial" w:cs="Arial"/>
                <w:sz w:val="24"/>
                <w:szCs w:val="24"/>
              </w:rPr>
              <w:t>Serv</w:t>
            </w:r>
            <w:proofErr w:type="spellEnd"/>
            <w:r w:rsidRPr="002936E5">
              <w:rPr>
                <w:rFonts w:ascii="Arial" w:eastAsia="Arial" w:hAnsi="Arial" w:cs="Arial"/>
                <w:sz w:val="24"/>
                <w:szCs w:val="24"/>
              </w:rPr>
              <w:t xml:space="preserve"> Comunales</w:t>
            </w:r>
          </w:p>
        </w:tc>
        <w:tc>
          <w:tcPr>
            <w:tcW w:w="604"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168</w:t>
            </w:r>
          </w:p>
        </w:tc>
        <w:tc>
          <w:tcPr>
            <w:tcW w:w="586"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144</w:t>
            </w:r>
          </w:p>
        </w:tc>
        <w:tc>
          <w:tcPr>
            <w:tcW w:w="561" w:type="pct"/>
            <w:tcBorders>
              <w:top w:val="single" w:sz="4" w:space="0" w:color="auto"/>
            </w:tcBorders>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91,6</w:t>
            </w:r>
          </w:p>
        </w:tc>
        <w:tc>
          <w:tcPr>
            <w:tcW w:w="624"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504,9</w:t>
            </w:r>
          </w:p>
        </w:tc>
        <w:tc>
          <w:tcPr>
            <w:tcW w:w="539"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447,5</w:t>
            </w:r>
          </w:p>
        </w:tc>
        <w:tc>
          <w:tcPr>
            <w:tcW w:w="589"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88,7</w:t>
            </w:r>
          </w:p>
        </w:tc>
      </w:tr>
      <w:tr w:rsidR="00D964A9" w:rsidRPr="002936E5" w:rsidTr="00292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833"/>
        </w:trPr>
        <w:tc>
          <w:tcPr>
            <w:tcW w:w="1496"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sz w:val="24"/>
                <w:szCs w:val="24"/>
              </w:rPr>
              <w:t>U. Pres Cultura</w:t>
            </w:r>
          </w:p>
        </w:tc>
        <w:tc>
          <w:tcPr>
            <w:tcW w:w="604"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140</w:t>
            </w:r>
          </w:p>
        </w:tc>
        <w:tc>
          <w:tcPr>
            <w:tcW w:w="586"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137</w:t>
            </w:r>
          </w:p>
        </w:tc>
        <w:tc>
          <w:tcPr>
            <w:tcW w:w="561"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98</w:t>
            </w:r>
          </w:p>
        </w:tc>
        <w:tc>
          <w:tcPr>
            <w:tcW w:w="624"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153,8</w:t>
            </w:r>
          </w:p>
        </w:tc>
        <w:tc>
          <w:tcPr>
            <w:tcW w:w="539"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144,7</w:t>
            </w:r>
          </w:p>
        </w:tc>
        <w:tc>
          <w:tcPr>
            <w:tcW w:w="589"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94</w:t>
            </w:r>
          </w:p>
        </w:tc>
      </w:tr>
      <w:tr w:rsidR="00D964A9" w:rsidRPr="002936E5" w:rsidTr="00292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845"/>
        </w:trPr>
        <w:tc>
          <w:tcPr>
            <w:tcW w:w="1496"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sz w:val="24"/>
                <w:szCs w:val="24"/>
              </w:rPr>
              <w:lastRenderedPageBreak/>
              <w:t xml:space="preserve">U. Pres Educación </w:t>
            </w:r>
          </w:p>
        </w:tc>
        <w:tc>
          <w:tcPr>
            <w:tcW w:w="604"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688</w:t>
            </w:r>
          </w:p>
        </w:tc>
        <w:tc>
          <w:tcPr>
            <w:tcW w:w="586"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681</w:t>
            </w:r>
          </w:p>
        </w:tc>
        <w:tc>
          <w:tcPr>
            <w:tcW w:w="561"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99</w:t>
            </w:r>
          </w:p>
        </w:tc>
        <w:tc>
          <w:tcPr>
            <w:tcW w:w="624"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2584,4</w:t>
            </w:r>
          </w:p>
        </w:tc>
        <w:tc>
          <w:tcPr>
            <w:tcW w:w="539"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2575,8</w:t>
            </w:r>
          </w:p>
        </w:tc>
        <w:tc>
          <w:tcPr>
            <w:tcW w:w="589"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99,6</w:t>
            </w:r>
          </w:p>
        </w:tc>
      </w:tr>
      <w:tr w:rsidR="00D964A9" w:rsidRPr="002936E5" w:rsidTr="00292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843"/>
        </w:trPr>
        <w:tc>
          <w:tcPr>
            <w:tcW w:w="1496"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sz w:val="24"/>
                <w:szCs w:val="24"/>
              </w:rPr>
              <w:t>U. Pres Trabajo.</w:t>
            </w:r>
          </w:p>
        </w:tc>
        <w:tc>
          <w:tcPr>
            <w:tcW w:w="604"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54</w:t>
            </w:r>
          </w:p>
        </w:tc>
        <w:tc>
          <w:tcPr>
            <w:tcW w:w="586"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54</w:t>
            </w:r>
          </w:p>
        </w:tc>
        <w:tc>
          <w:tcPr>
            <w:tcW w:w="561"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100</w:t>
            </w:r>
          </w:p>
        </w:tc>
        <w:tc>
          <w:tcPr>
            <w:tcW w:w="624"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150,8</w:t>
            </w:r>
          </w:p>
        </w:tc>
        <w:tc>
          <w:tcPr>
            <w:tcW w:w="539"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114,3</w:t>
            </w:r>
          </w:p>
        </w:tc>
        <w:tc>
          <w:tcPr>
            <w:tcW w:w="589"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76</w:t>
            </w:r>
          </w:p>
        </w:tc>
      </w:tr>
      <w:tr w:rsidR="00D964A9" w:rsidRPr="002936E5" w:rsidTr="002921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983"/>
        </w:trPr>
        <w:tc>
          <w:tcPr>
            <w:tcW w:w="1496" w:type="pct"/>
          </w:tcPr>
          <w:p w:rsidR="00D964A9" w:rsidRPr="002936E5" w:rsidRDefault="00D964A9" w:rsidP="008C1108">
            <w:pPr>
              <w:spacing w:before="240" w:after="240"/>
              <w:jc w:val="both"/>
              <w:rPr>
                <w:rFonts w:ascii="Arial" w:eastAsia="Arial" w:hAnsi="Arial" w:cs="Arial"/>
                <w:sz w:val="24"/>
                <w:szCs w:val="24"/>
              </w:rPr>
            </w:pPr>
            <w:r w:rsidRPr="002936E5">
              <w:rPr>
                <w:rFonts w:ascii="Arial" w:eastAsia="Arial" w:hAnsi="Arial" w:cs="Arial"/>
                <w:sz w:val="24"/>
                <w:szCs w:val="24"/>
              </w:rPr>
              <w:t>Total Local</w:t>
            </w:r>
          </w:p>
        </w:tc>
        <w:tc>
          <w:tcPr>
            <w:tcW w:w="604"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b/>
                <w:sz w:val="24"/>
                <w:szCs w:val="24"/>
              </w:rPr>
              <w:t>24,92</w:t>
            </w:r>
          </w:p>
        </w:tc>
        <w:tc>
          <w:tcPr>
            <w:tcW w:w="586"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b/>
                <w:sz w:val="24"/>
                <w:szCs w:val="24"/>
              </w:rPr>
              <w:t>235,7</w:t>
            </w:r>
          </w:p>
        </w:tc>
        <w:tc>
          <w:tcPr>
            <w:tcW w:w="561"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b/>
                <w:sz w:val="24"/>
                <w:szCs w:val="24"/>
              </w:rPr>
              <w:t>94,5</w:t>
            </w:r>
          </w:p>
        </w:tc>
        <w:tc>
          <w:tcPr>
            <w:tcW w:w="624"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b/>
                <w:sz w:val="24"/>
                <w:szCs w:val="24"/>
              </w:rPr>
              <w:t>6490,8</w:t>
            </w:r>
          </w:p>
        </w:tc>
        <w:tc>
          <w:tcPr>
            <w:tcW w:w="539"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b/>
                <w:sz w:val="24"/>
                <w:szCs w:val="24"/>
              </w:rPr>
              <w:t>6327,6</w:t>
            </w:r>
          </w:p>
        </w:tc>
        <w:tc>
          <w:tcPr>
            <w:tcW w:w="589" w:type="pct"/>
          </w:tcPr>
          <w:p w:rsidR="00D964A9" w:rsidRPr="002936E5" w:rsidRDefault="00D964A9" w:rsidP="008C1108">
            <w:pPr>
              <w:spacing w:before="240" w:after="240"/>
              <w:jc w:val="both"/>
              <w:rPr>
                <w:rFonts w:ascii="Arial" w:eastAsia="Arial" w:hAnsi="Arial" w:cs="Arial"/>
                <w:b/>
                <w:sz w:val="24"/>
                <w:szCs w:val="24"/>
              </w:rPr>
            </w:pPr>
            <w:r w:rsidRPr="002936E5">
              <w:rPr>
                <w:rFonts w:ascii="Arial" w:eastAsia="Arial" w:hAnsi="Arial" w:cs="Arial"/>
                <w:b/>
                <w:sz w:val="24"/>
                <w:szCs w:val="24"/>
              </w:rPr>
              <w:t>97,4</w:t>
            </w:r>
          </w:p>
        </w:tc>
      </w:tr>
    </w:tbl>
    <w:p w:rsidR="007C1444" w:rsidRPr="002936E5" w:rsidRDefault="007C1444" w:rsidP="00680F88">
      <w:pPr>
        <w:spacing w:before="240" w:after="240" w:line="360" w:lineRule="auto"/>
        <w:jc w:val="both"/>
        <w:rPr>
          <w:rFonts w:ascii="Arial" w:eastAsia="Arial" w:hAnsi="Arial" w:cs="Arial"/>
          <w:b/>
          <w:sz w:val="24"/>
          <w:szCs w:val="24"/>
        </w:rPr>
      </w:pPr>
    </w:p>
    <w:tbl>
      <w:tblPr>
        <w:tblStyle w:val="Tablaconcuadrcula"/>
        <w:tblW w:w="5000" w:type="pct"/>
        <w:tblLook w:val="04A0" w:firstRow="1" w:lastRow="0" w:firstColumn="1" w:lastColumn="0" w:noHBand="0" w:noVBand="1"/>
      </w:tblPr>
      <w:tblGrid>
        <w:gridCol w:w="1530"/>
        <w:gridCol w:w="925"/>
        <w:gridCol w:w="925"/>
        <w:gridCol w:w="925"/>
        <w:gridCol w:w="925"/>
        <w:gridCol w:w="925"/>
        <w:gridCol w:w="925"/>
        <w:gridCol w:w="925"/>
        <w:gridCol w:w="925"/>
        <w:gridCol w:w="813"/>
        <w:gridCol w:w="112"/>
      </w:tblGrid>
      <w:tr w:rsidR="005F29F8" w:rsidRPr="002936E5" w:rsidTr="0029219D">
        <w:trPr>
          <w:gridAfter w:val="1"/>
          <w:wAfter w:w="44" w:type="pct"/>
          <w:trHeight w:val="699"/>
        </w:trPr>
        <w:tc>
          <w:tcPr>
            <w:tcW w:w="4956" w:type="pct"/>
            <w:gridSpan w:val="10"/>
          </w:tcPr>
          <w:p w:rsidR="005F29F8" w:rsidRPr="005F29F8" w:rsidRDefault="005F29F8" w:rsidP="005F29F8">
            <w:pPr>
              <w:spacing w:before="240" w:after="240"/>
              <w:jc w:val="center"/>
              <w:rPr>
                <w:rFonts w:ascii="Arial" w:eastAsia="Arial" w:hAnsi="Arial" w:cs="Arial"/>
                <w:sz w:val="24"/>
                <w:szCs w:val="24"/>
              </w:rPr>
            </w:pPr>
            <w:r w:rsidRPr="002936E5">
              <w:rPr>
                <w:rFonts w:ascii="Arial" w:eastAsia="Arial" w:hAnsi="Arial" w:cs="Arial"/>
                <w:sz w:val="24"/>
                <w:szCs w:val="24"/>
              </w:rPr>
              <w:t>Minist</w:t>
            </w:r>
            <w:r>
              <w:rPr>
                <w:rFonts w:ascii="Arial" w:eastAsia="Arial" w:hAnsi="Arial" w:cs="Arial"/>
                <w:sz w:val="24"/>
                <w:szCs w:val="24"/>
              </w:rPr>
              <w:t>erio</w:t>
            </w:r>
            <w:r w:rsidRPr="002936E5">
              <w:rPr>
                <w:rFonts w:ascii="Arial" w:eastAsia="Arial" w:hAnsi="Arial" w:cs="Arial"/>
                <w:sz w:val="24"/>
                <w:szCs w:val="24"/>
              </w:rPr>
              <w:t xml:space="preserve"> de Trabajo y Seg</w:t>
            </w:r>
            <w:r>
              <w:rPr>
                <w:rFonts w:ascii="Arial" w:eastAsia="Arial" w:hAnsi="Arial" w:cs="Arial"/>
                <w:sz w:val="24"/>
                <w:szCs w:val="24"/>
              </w:rPr>
              <w:t>uridad</w:t>
            </w:r>
            <w:r w:rsidRPr="002936E5">
              <w:rPr>
                <w:rFonts w:ascii="Arial" w:eastAsia="Arial" w:hAnsi="Arial" w:cs="Arial"/>
                <w:sz w:val="24"/>
                <w:szCs w:val="24"/>
              </w:rPr>
              <w:t xml:space="preserve"> Social</w:t>
            </w:r>
          </w:p>
        </w:tc>
      </w:tr>
      <w:tr w:rsidR="005F29F8" w:rsidRPr="002936E5" w:rsidTr="0029219D">
        <w:trPr>
          <w:gridAfter w:val="1"/>
          <w:wAfter w:w="44" w:type="pct"/>
          <w:trHeight w:val="655"/>
        </w:trPr>
        <w:tc>
          <w:tcPr>
            <w:tcW w:w="4956" w:type="pct"/>
            <w:gridSpan w:val="10"/>
          </w:tcPr>
          <w:p w:rsidR="005F29F8" w:rsidRPr="002936E5" w:rsidRDefault="005F29F8" w:rsidP="005F29F8">
            <w:pPr>
              <w:spacing w:before="240" w:after="240"/>
              <w:jc w:val="center"/>
              <w:rPr>
                <w:rFonts w:ascii="Arial" w:eastAsia="Arial" w:hAnsi="Arial" w:cs="Arial"/>
                <w:sz w:val="24"/>
                <w:szCs w:val="24"/>
              </w:rPr>
            </w:pPr>
            <w:r w:rsidRPr="002936E5">
              <w:rPr>
                <w:rFonts w:ascii="Arial" w:eastAsia="Arial" w:hAnsi="Arial" w:cs="Arial"/>
                <w:sz w:val="24"/>
                <w:szCs w:val="24"/>
              </w:rPr>
              <w:t>OACE, OSDE, CPA</w:t>
            </w:r>
          </w:p>
        </w:tc>
      </w:tr>
      <w:tr w:rsidR="005F29F8" w:rsidRPr="002936E5" w:rsidTr="0029219D">
        <w:trPr>
          <w:gridAfter w:val="1"/>
          <w:wAfter w:w="44" w:type="pct"/>
          <w:trHeight w:val="596"/>
        </w:trPr>
        <w:tc>
          <w:tcPr>
            <w:tcW w:w="4956" w:type="pct"/>
            <w:gridSpan w:val="10"/>
          </w:tcPr>
          <w:p w:rsidR="005F29F8" w:rsidRPr="002936E5" w:rsidRDefault="005F29F8" w:rsidP="005F29F8">
            <w:pPr>
              <w:spacing w:before="240" w:after="240"/>
              <w:jc w:val="center"/>
              <w:rPr>
                <w:rFonts w:ascii="Arial" w:eastAsia="Arial" w:hAnsi="Arial" w:cs="Arial"/>
                <w:sz w:val="24"/>
                <w:szCs w:val="24"/>
              </w:rPr>
            </w:pPr>
            <w:r w:rsidRPr="002936E5">
              <w:rPr>
                <w:rFonts w:ascii="Arial" w:eastAsia="Arial" w:hAnsi="Arial" w:cs="Arial"/>
                <w:sz w:val="24"/>
                <w:szCs w:val="24"/>
              </w:rPr>
              <w:t>Resumen Informe OM 325</w:t>
            </w:r>
          </w:p>
        </w:tc>
      </w:tr>
      <w:tr w:rsidR="0029219D" w:rsidRPr="002936E5" w:rsidTr="0029219D">
        <w:trPr>
          <w:gridAfter w:val="1"/>
          <w:wAfter w:w="44" w:type="pct"/>
        </w:trPr>
        <w:tc>
          <w:tcPr>
            <w:tcW w:w="1435" w:type="pct"/>
          </w:tcPr>
          <w:p w:rsidR="007C1444" w:rsidRPr="002936E5" w:rsidRDefault="007C1444" w:rsidP="005F29F8">
            <w:pPr>
              <w:spacing w:before="240" w:after="240"/>
              <w:jc w:val="center"/>
              <w:rPr>
                <w:rFonts w:ascii="Arial" w:eastAsia="Arial" w:hAnsi="Arial" w:cs="Arial"/>
                <w:sz w:val="24"/>
                <w:szCs w:val="24"/>
              </w:rPr>
            </w:pPr>
            <w:r w:rsidRPr="002936E5">
              <w:rPr>
                <w:rFonts w:ascii="Arial" w:eastAsia="Arial" w:hAnsi="Arial" w:cs="Arial"/>
                <w:sz w:val="24"/>
                <w:szCs w:val="24"/>
              </w:rPr>
              <w:t>Empresa</w:t>
            </w:r>
          </w:p>
        </w:tc>
        <w:tc>
          <w:tcPr>
            <w:tcW w:w="1344" w:type="pct"/>
            <w:gridSpan w:val="3"/>
          </w:tcPr>
          <w:p w:rsidR="007C1444" w:rsidRPr="002936E5" w:rsidRDefault="00AC168B" w:rsidP="005F29F8">
            <w:pPr>
              <w:spacing w:before="240" w:after="240"/>
              <w:jc w:val="center"/>
              <w:rPr>
                <w:rFonts w:ascii="Arial" w:eastAsia="Arial" w:hAnsi="Arial" w:cs="Arial"/>
                <w:sz w:val="24"/>
                <w:szCs w:val="24"/>
              </w:rPr>
            </w:pPr>
            <w:r w:rsidRPr="002936E5">
              <w:rPr>
                <w:rFonts w:ascii="Arial" w:eastAsia="Arial" w:hAnsi="Arial" w:cs="Arial"/>
                <w:sz w:val="24"/>
                <w:szCs w:val="24"/>
              </w:rPr>
              <w:t>Abril</w:t>
            </w:r>
            <w:r w:rsidR="007C1444" w:rsidRPr="002936E5">
              <w:rPr>
                <w:rFonts w:ascii="Arial" w:eastAsia="Arial" w:hAnsi="Arial" w:cs="Arial"/>
                <w:sz w:val="24"/>
                <w:szCs w:val="24"/>
              </w:rPr>
              <w:t xml:space="preserve"> 2019</w:t>
            </w:r>
          </w:p>
        </w:tc>
        <w:tc>
          <w:tcPr>
            <w:tcW w:w="1120" w:type="pct"/>
            <w:gridSpan w:val="3"/>
          </w:tcPr>
          <w:p w:rsidR="007C1444" w:rsidRPr="002936E5" w:rsidRDefault="00AC168B" w:rsidP="005F29F8">
            <w:pPr>
              <w:spacing w:before="240" w:after="240"/>
              <w:jc w:val="center"/>
              <w:rPr>
                <w:rFonts w:ascii="Arial" w:eastAsia="Arial" w:hAnsi="Arial" w:cs="Arial"/>
                <w:sz w:val="24"/>
                <w:szCs w:val="24"/>
              </w:rPr>
            </w:pPr>
            <w:r w:rsidRPr="002936E5">
              <w:rPr>
                <w:rFonts w:ascii="Arial" w:eastAsia="Arial" w:hAnsi="Arial" w:cs="Arial"/>
                <w:sz w:val="24"/>
                <w:szCs w:val="24"/>
              </w:rPr>
              <w:t>Mayo</w:t>
            </w:r>
            <w:r w:rsidR="007C1444" w:rsidRPr="002936E5">
              <w:rPr>
                <w:rFonts w:ascii="Arial" w:eastAsia="Arial" w:hAnsi="Arial" w:cs="Arial"/>
                <w:sz w:val="24"/>
                <w:szCs w:val="24"/>
              </w:rPr>
              <w:t xml:space="preserve"> 2019</w:t>
            </w:r>
          </w:p>
        </w:tc>
        <w:tc>
          <w:tcPr>
            <w:tcW w:w="1057" w:type="pct"/>
            <w:gridSpan w:val="3"/>
          </w:tcPr>
          <w:p w:rsidR="007C1444" w:rsidRPr="002936E5" w:rsidRDefault="00AC168B" w:rsidP="005F29F8">
            <w:pPr>
              <w:spacing w:before="240" w:after="240"/>
              <w:jc w:val="center"/>
              <w:rPr>
                <w:rFonts w:ascii="Arial" w:eastAsia="Arial" w:hAnsi="Arial" w:cs="Arial"/>
                <w:sz w:val="24"/>
                <w:szCs w:val="24"/>
              </w:rPr>
            </w:pPr>
            <w:r w:rsidRPr="002936E5">
              <w:rPr>
                <w:rFonts w:ascii="Arial" w:eastAsia="Arial" w:hAnsi="Arial" w:cs="Arial"/>
                <w:sz w:val="24"/>
                <w:szCs w:val="24"/>
              </w:rPr>
              <w:t xml:space="preserve">Junio </w:t>
            </w:r>
            <w:r w:rsidR="007C1444" w:rsidRPr="002936E5">
              <w:rPr>
                <w:rFonts w:ascii="Arial" w:eastAsia="Arial" w:hAnsi="Arial" w:cs="Arial"/>
                <w:sz w:val="24"/>
                <w:szCs w:val="24"/>
              </w:rPr>
              <w:t>2019</w:t>
            </w:r>
          </w:p>
        </w:tc>
      </w:tr>
      <w:tr w:rsidR="005F29F8" w:rsidRPr="002936E5" w:rsidTr="0029219D">
        <w:trPr>
          <w:cantSplit/>
          <w:trHeight w:val="3680"/>
        </w:trPr>
        <w:tc>
          <w:tcPr>
            <w:tcW w:w="1435" w:type="pct"/>
          </w:tcPr>
          <w:p w:rsidR="007C1444" w:rsidRPr="002936E5" w:rsidRDefault="007C1444" w:rsidP="005F29F8">
            <w:pPr>
              <w:spacing w:before="240" w:after="240"/>
              <w:jc w:val="center"/>
              <w:rPr>
                <w:rFonts w:ascii="Arial" w:eastAsia="Arial" w:hAnsi="Arial" w:cs="Arial"/>
                <w:sz w:val="24"/>
                <w:szCs w:val="24"/>
              </w:rPr>
            </w:pPr>
            <w:r w:rsidRPr="002936E5">
              <w:rPr>
                <w:rFonts w:ascii="Arial" w:eastAsia="Arial" w:hAnsi="Arial" w:cs="Arial"/>
                <w:sz w:val="24"/>
                <w:szCs w:val="24"/>
              </w:rPr>
              <w:t>UEB</w:t>
            </w:r>
          </w:p>
        </w:tc>
        <w:tc>
          <w:tcPr>
            <w:tcW w:w="448" w:type="pct"/>
            <w:textDirection w:val="btLr"/>
          </w:tcPr>
          <w:p w:rsidR="007C1444" w:rsidRPr="002936E5" w:rsidRDefault="007C1444" w:rsidP="005F29F8">
            <w:pPr>
              <w:spacing w:before="240" w:after="240"/>
              <w:ind w:left="113" w:right="113"/>
              <w:jc w:val="center"/>
              <w:rPr>
                <w:rFonts w:ascii="Arial" w:eastAsia="Arial" w:hAnsi="Arial" w:cs="Arial"/>
                <w:sz w:val="24"/>
                <w:szCs w:val="24"/>
              </w:rPr>
            </w:pPr>
            <w:r w:rsidRPr="002936E5">
              <w:rPr>
                <w:rFonts w:ascii="Arial" w:eastAsia="Arial" w:hAnsi="Arial" w:cs="Arial"/>
                <w:sz w:val="24"/>
                <w:szCs w:val="24"/>
              </w:rPr>
              <w:t>Total de trabaj</w:t>
            </w:r>
            <w:r w:rsidR="005F29F8">
              <w:rPr>
                <w:rFonts w:ascii="Arial" w:eastAsia="Arial" w:hAnsi="Arial" w:cs="Arial"/>
                <w:sz w:val="24"/>
                <w:szCs w:val="24"/>
              </w:rPr>
              <w:t>o</w:t>
            </w:r>
          </w:p>
        </w:tc>
        <w:tc>
          <w:tcPr>
            <w:tcW w:w="448" w:type="pct"/>
            <w:textDirection w:val="btLr"/>
          </w:tcPr>
          <w:p w:rsidR="007C1444" w:rsidRPr="002936E5" w:rsidRDefault="007C1444" w:rsidP="005F29F8">
            <w:pPr>
              <w:spacing w:before="240" w:after="240"/>
              <w:ind w:left="113" w:right="113"/>
              <w:jc w:val="center"/>
              <w:rPr>
                <w:rFonts w:ascii="Arial" w:eastAsia="Arial" w:hAnsi="Arial" w:cs="Arial"/>
                <w:sz w:val="24"/>
                <w:szCs w:val="24"/>
              </w:rPr>
            </w:pPr>
            <w:r w:rsidRPr="002936E5">
              <w:rPr>
                <w:rFonts w:ascii="Arial" w:eastAsia="Arial" w:hAnsi="Arial" w:cs="Arial"/>
                <w:sz w:val="24"/>
                <w:szCs w:val="24"/>
              </w:rPr>
              <w:t xml:space="preserve">Con </w:t>
            </w:r>
            <w:proofErr w:type="spellStart"/>
            <w:r w:rsidRPr="002936E5">
              <w:rPr>
                <w:rFonts w:ascii="Arial" w:eastAsia="Arial" w:hAnsi="Arial" w:cs="Arial"/>
                <w:sz w:val="24"/>
                <w:szCs w:val="24"/>
              </w:rPr>
              <w:t>Ded</w:t>
            </w:r>
            <w:proofErr w:type="spellEnd"/>
            <w:r w:rsidRPr="002936E5">
              <w:rPr>
                <w:rFonts w:ascii="Arial" w:eastAsia="Arial" w:hAnsi="Arial" w:cs="Arial"/>
                <w:sz w:val="24"/>
                <w:szCs w:val="24"/>
              </w:rPr>
              <w:t>. En el básico</w:t>
            </w:r>
          </w:p>
        </w:tc>
        <w:tc>
          <w:tcPr>
            <w:tcW w:w="448" w:type="pct"/>
            <w:textDirection w:val="btLr"/>
          </w:tcPr>
          <w:p w:rsidR="007C1444" w:rsidRPr="002936E5" w:rsidRDefault="007C1444" w:rsidP="005F29F8">
            <w:pPr>
              <w:spacing w:before="240" w:after="240"/>
              <w:ind w:left="113" w:right="113"/>
              <w:jc w:val="center"/>
              <w:rPr>
                <w:rFonts w:ascii="Arial" w:eastAsia="Arial" w:hAnsi="Arial" w:cs="Arial"/>
                <w:sz w:val="24"/>
                <w:szCs w:val="24"/>
              </w:rPr>
            </w:pPr>
            <w:r w:rsidRPr="002936E5">
              <w:rPr>
                <w:rFonts w:ascii="Arial" w:eastAsia="Arial" w:hAnsi="Arial" w:cs="Arial"/>
                <w:sz w:val="24"/>
                <w:szCs w:val="24"/>
              </w:rPr>
              <w:t>De ellos al salario escala</w:t>
            </w:r>
          </w:p>
        </w:tc>
        <w:tc>
          <w:tcPr>
            <w:tcW w:w="373" w:type="pct"/>
            <w:textDirection w:val="btLr"/>
          </w:tcPr>
          <w:p w:rsidR="007C1444" w:rsidRPr="002936E5" w:rsidRDefault="007C1444" w:rsidP="005F29F8">
            <w:pPr>
              <w:spacing w:before="240" w:after="240"/>
              <w:ind w:left="113" w:right="113"/>
              <w:jc w:val="center"/>
              <w:rPr>
                <w:rFonts w:ascii="Arial" w:eastAsia="Arial" w:hAnsi="Arial" w:cs="Arial"/>
                <w:sz w:val="24"/>
                <w:szCs w:val="24"/>
              </w:rPr>
            </w:pPr>
            <w:r w:rsidRPr="002936E5">
              <w:rPr>
                <w:rFonts w:ascii="Arial" w:eastAsia="Arial" w:hAnsi="Arial" w:cs="Arial"/>
                <w:sz w:val="24"/>
                <w:szCs w:val="24"/>
              </w:rPr>
              <w:t>Total de trabaj</w:t>
            </w:r>
            <w:r w:rsidR="005F29F8">
              <w:rPr>
                <w:rFonts w:ascii="Arial" w:eastAsia="Arial" w:hAnsi="Arial" w:cs="Arial"/>
                <w:sz w:val="24"/>
                <w:szCs w:val="24"/>
              </w:rPr>
              <w:t>o</w:t>
            </w:r>
          </w:p>
        </w:tc>
        <w:tc>
          <w:tcPr>
            <w:tcW w:w="373" w:type="pct"/>
            <w:textDirection w:val="btLr"/>
          </w:tcPr>
          <w:p w:rsidR="007C1444" w:rsidRPr="002936E5" w:rsidRDefault="007C1444" w:rsidP="005F29F8">
            <w:pPr>
              <w:spacing w:before="240" w:after="240"/>
              <w:ind w:left="113" w:right="113"/>
              <w:jc w:val="center"/>
              <w:rPr>
                <w:rFonts w:ascii="Arial" w:eastAsia="Arial" w:hAnsi="Arial" w:cs="Arial"/>
                <w:sz w:val="24"/>
                <w:szCs w:val="24"/>
              </w:rPr>
            </w:pPr>
            <w:r w:rsidRPr="002936E5">
              <w:rPr>
                <w:rFonts w:ascii="Arial" w:eastAsia="Arial" w:hAnsi="Arial" w:cs="Arial"/>
                <w:sz w:val="24"/>
                <w:szCs w:val="24"/>
              </w:rPr>
              <w:t xml:space="preserve">Con </w:t>
            </w:r>
            <w:proofErr w:type="spellStart"/>
            <w:r w:rsidRPr="002936E5">
              <w:rPr>
                <w:rFonts w:ascii="Arial" w:eastAsia="Arial" w:hAnsi="Arial" w:cs="Arial"/>
                <w:sz w:val="24"/>
                <w:szCs w:val="24"/>
              </w:rPr>
              <w:t>Ded</w:t>
            </w:r>
            <w:proofErr w:type="spellEnd"/>
            <w:r w:rsidRPr="002936E5">
              <w:rPr>
                <w:rFonts w:ascii="Arial" w:eastAsia="Arial" w:hAnsi="Arial" w:cs="Arial"/>
                <w:sz w:val="24"/>
                <w:szCs w:val="24"/>
              </w:rPr>
              <w:t xml:space="preserve"> con el salario básico</w:t>
            </w:r>
          </w:p>
        </w:tc>
        <w:tc>
          <w:tcPr>
            <w:tcW w:w="373" w:type="pct"/>
            <w:textDirection w:val="btLr"/>
          </w:tcPr>
          <w:p w:rsidR="007C1444" w:rsidRPr="002936E5" w:rsidRDefault="007C1444" w:rsidP="005F29F8">
            <w:pPr>
              <w:spacing w:before="240" w:after="240"/>
              <w:ind w:left="113" w:right="113"/>
              <w:jc w:val="center"/>
              <w:rPr>
                <w:rFonts w:ascii="Arial" w:eastAsia="Arial" w:hAnsi="Arial" w:cs="Arial"/>
                <w:sz w:val="24"/>
                <w:szCs w:val="24"/>
              </w:rPr>
            </w:pPr>
            <w:r w:rsidRPr="002936E5">
              <w:rPr>
                <w:rFonts w:ascii="Arial" w:eastAsia="Arial" w:hAnsi="Arial" w:cs="Arial"/>
                <w:sz w:val="24"/>
                <w:szCs w:val="24"/>
              </w:rPr>
              <w:t>De ellos al salario escala</w:t>
            </w:r>
          </w:p>
        </w:tc>
        <w:tc>
          <w:tcPr>
            <w:tcW w:w="373" w:type="pct"/>
            <w:textDirection w:val="btLr"/>
          </w:tcPr>
          <w:p w:rsidR="007C1444" w:rsidRPr="002936E5" w:rsidRDefault="007C1444" w:rsidP="005F29F8">
            <w:pPr>
              <w:spacing w:before="240" w:after="240"/>
              <w:ind w:left="113" w:right="113"/>
              <w:jc w:val="center"/>
              <w:rPr>
                <w:rFonts w:ascii="Arial" w:eastAsia="Arial" w:hAnsi="Arial" w:cs="Arial"/>
                <w:sz w:val="24"/>
                <w:szCs w:val="24"/>
              </w:rPr>
            </w:pPr>
            <w:r w:rsidRPr="002936E5">
              <w:rPr>
                <w:rFonts w:ascii="Arial" w:eastAsia="Arial" w:hAnsi="Arial" w:cs="Arial"/>
                <w:sz w:val="24"/>
                <w:szCs w:val="24"/>
              </w:rPr>
              <w:t>Total de trabaj</w:t>
            </w:r>
            <w:r w:rsidR="005F29F8">
              <w:rPr>
                <w:rFonts w:ascii="Arial" w:eastAsia="Arial" w:hAnsi="Arial" w:cs="Arial"/>
                <w:sz w:val="24"/>
                <w:szCs w:val="24"/>
              </w:rPr>
              <w:t>o</w:t>
            </w:r>
          </w:p>
        </w:tc>
        <w:tc>
          <w:tcPr>
            <w:tcW w:w="373" w:type="pct"/>
            <w:textDirection w:val="btLr"/>
          </w:tcPr>
          <w:p w:rsidR="007C1444" w:rsidRPr="002936E5" w:rsidRDefault="007C1444" w:rsidP="005F29F8">
            <w:pPr>
              <w:spacing w:before="240" w:after="240"/>
              <w:ind w:left="113" w:right="113"/>
              <w:jc w:val="center"/>
              <w:rPr>
                <w:rFonts w:ascii="Arial" w:eastAsia="Arial" w:hAnsi="Arial" w:cs="Arial"/>
                <w:sz w:val="24"/>
                <w:szCs w:val="24"/>
              </w:rPr>
            </w:pPr>
            <w:r w:rsidRPr="002936E5">
              <w:rPr>
                <w:rFonts w:ascii="Arial" w:eastAsia="Arial" w:hAnsi="Arial" w:cs="Arial"/>
                <w:sz w:val="24"/>
                <w:szCs w:val="24"/>
              </w:rPr>
              <w:t xml:space="preserve">Con </w:t>
            </w:r>
            <w:proofErr w:type="spellStart"/>
            <w:r w:rsidRPr="002936E5">
              <w:rPr>
                <w:rFonts w:ascii="Arial" w:eastAsia="Arial" w:hAnsi="Arial" w:cs="Arial"/>
                <w:sz w:val="24"/>
                <w:szCs w:val="24"/>
              </w:rPr>
              <w:t>Ded</w:t>
            </w:r>
            <w:proofErr w:type="spellEnd"/>
            <w:r w:rsidRPr="002936E5">
              <w:rPr>
                <w:rFonts w:ascii="Arial" w:eastAsia="Arial" w:hAnsi="Arial" w:cs="Arial"/>
                <w:sz w:val="24"/>
                <w:szCs w:val="24"/>
              </w:rPr>
              <w:t xml:space="preserve"> en el salario básico</w:t>
            </w:r>
          </w:p>
        </w:tc>
        <w:tc>
          <w:tcPr>
            <w:tcW w:w="355" w:type="pct"/>
            <w:gridSpan w:val="2"/>
            <w:textDirection w:val="btLr"/>
          </w:tcPr>
          <w:p w:rsidR="007C1444" w:rsidRPr="002936E5" w:rsidRDefault="005F29F8" w:rsidP="005F29F8">
            <w:pPr>
              <w:spacing w:before="240" w:after="240"/>
              <w:ind w:left="113" w:right="113"/>
              <w:jc w:val="center"/>
              <w:rPr>
                <w:rFonts w:ascii="Arial" w:eastAsia="Arial" w:hAnsi="Arial" w:cs="Arial"/>
                <w:sz w:val="24"/>
                <w:szCs w:val="24"/>
              </w:rPr>
            </w:pPr>
            <w:r>
              <w:rPr>
                <w:rFonts w:ascii="Arial" w:eastAsia="Arial" w:hAnsi="Arial" w:cs="Arial"/>
                <w:sz w:val="24"/>
                <w:szCs w:val="24"/>
              </w:rPr>
              <w:t>De ellos al salario escala</w:t>
            </w:r>
          </w:p>
        </w:tc>
      </w:tr>
      <w:tr w:rsidR="005F29F8" w:rsidRPr="002936E5" w:rsidTr="0029219D">
        <w:trPr>
          <w:trHeight w:val="982"/>
        </w:trPr>
        <w:tc>
          <w:tcPr>
            <w:tcW w:w="1435" w:type="pct"/>
          </w:tcPr>
          <w:p w:rsidR="007C1444" w:rsidRPr="002936E5" w:rsidRDefault="007C1444" w:rsidP="005F29F8">
            <w:pPr>
              <w:spacing w:before="240" w:after="240"/>
              <w:jc w:val="center"/>
              <w:rPr>
                <w:rFonts w:ascii="Arial" w:eastAsia="Arial" w:hAnsi="Arial" w:cs="Arial"/>
                <w:sz w:val="24"/>
                <w:szCs w:val="24"/>
              </w:rPr>
            </w:pPr>
            <w:r w:rsidRPr="002936E5">
              <w:rPr>
                <w:rFonts w:ascii="Arial" w:eastAsia="Arial" w:hAnsi="Arial" w:cs="Arial"/>
                <w:sz w:val="24"/>
                <w:szCs w:val="24"/>
              </w:rPr>
              <w:t>Empresa Comercio y Gastronomía</w:t>
            </w:r>
          </w:p>
        </w:tc>
        <w:tc>
          <w:tcPr>
            <w:tcW w:w="448" w:type="pct"/>
          </w:tcPr>
          <w:p w:rsidR="007C1444" w:rsidRPr="002936E5" w:rsidRDefault="00566838" w:rsidP="005F29F8">
            <w:pPr>
              <w:spacing w:before="240" w:after="240"/>
              <w:jc w:val="center"/>
              <w:rPr>
                <w:rFonts w:ascii="Arial" w:eastAsia="Arial" w:hAnsi="Arial" w:cs="Arial"/>
                <w:sz w:val="24"/>
                <w:szCs w:val="24"/>
              </w:rPr>
            </w:pPr>
            <w:r w:rsidRPr="002936E5">
              <w:rPr>
                <w:rFonts w:ascii="Arial" w:eastAsia="Arial" w:hAnsi="Arial" w:cs="Arial"/>
                <w:sz w:val="24"/>
                <w:szCs w:val="24"/>
              </w:rPr>
              <w:t>583</w:t>
            </w:r>
          </w:p>
        </w:tc>
        <w:tc>
          <w:tcPr>
            <w:tcW w:w="448" w:type="pct"/>
          </w:tcPr>
          <w:p w:rsidR="007C1444" w:rsidRPr="002936E5" w:rsidRDefault="00566838" w:rsidP="005F29F8">
            <w:pPr>
              <w:spacing w:before="240" w:after="240"/>
              <w:jc w:val="center"/>
              <w:rPr>
                <w:rFonts w:ascii="Arial" w:eastAsia="Arial" w:hAnsi="Arial" w:cs="Arial"/>
                <w:sz w:val="24"/>
                <w:szCs w:val="24"/>
              </w:rPr>
            </w:pPr>
            <w:r w:rsidRPr="002936E5">
              <w:rPr>
                <w:rFonts w:ascii="Arial" w:eastAsia="Arial" w:hAnsi="Arial" w:cs="Arial"/>
                <w:sz w:val="24"/>
                <w:szCs w:val="24"/>
              </w:rPr>
              <w:t>583</w:t>
            </w:r>
          </w:p>
        </w:tc>
        <w:tc>
          <w:tcPr>
            <w:tcW w:w="448" w:type="pct"/>
          </w:tcPr>
          <w:p w:rsidR="007C1444" w:rsidRPr="002936E5" w:rsidRDefault="007C1444" w:rsidP="005F29F8">
            <w:pPr>
              <w:spacing w:before="240" w:after="240"/>
              <w:jc w:val="center"/>
              <w:rPr>
                <w:rFonts w:ascii="Arial" w:eastAsia="Arial" w:hAnsi="Arial" w:cs="Arial"/>
                <w:sz w:val="24"/>
                <w:szCs w:val="24"/>
              </w:rPr>
            </w:pPr>
          </w:p>
        </w:tc>
        <w:tc>
          <w:tcPr>
            <w:tcW w:w="373" w:type="pct"/>
          </w:tcPr>
          <w:p w:rsidR="007C1444" w:rsidRPr="002936E5" w:rsidRDefault="00566838" w:rsidP="005F29F8">
            <w:pPr>
              <w:spacing w:before="240" w:after="240"/>
              <w:jc w:val="center"/>
              <w:rPr>
                <w:rFonts w:ascii="Arial" w:eastAsia="Arial" w:hAnsi="Arial" w:cs="Arial"/>
                <w:sz w:val="24"/>
                <w:szCs w:val="24"/>
              </w:rPr>
            </w:pPr>
            <w:r w:rsidRPr="002936E5">
              <w:rPr>
                <w:rFonts w:ascii="Arial" w:eastAsia="Arial" w:hAnsi="Arial" w:cs="Arial"/>
                <w:sz w:val="24"/>
                <w:szCs w:val="24"/>
              </w:rPr>
              <w:t>583</w:t>
            </w:r>
          </w:p>
        </w:tc>
        <w:tc>
          <w:tcPr>
            <w:tcW w:w="373" w:type="pct"/>
          </w:tcPr>
          <w:p w:rsidR="007C1444" w:rsidRPr="002936E5" w:rsidRDefault="00566838" w:rsidP="005F29F8">
            <w:pPr>
              <w:spacing w:before="240" w:after="240"/>
              <w:jc w:val="center"/>
              <w:rPr>
                <w:rFonts w:ascii="Arial" w:eastAsia="Arial" w:hAnsi="Arial" w:cs="Arial"/>
                <w:sz w:val="24"/>
                <w:szCs w:val="24"/>
              </w:rPr>
            </w:pPr>
            <w:r w:rsidRPr="002936E5">
              <w:rPr>
                <w:rFonts w:ascii="Arial" w:eastAsia="Arial" w:hAnsi="Arial" w:cs="Arial"/>
                <w:sz w:val="24"/>
                <w:szCs w:val="24"/>
              </w:rPr>
              <w:t>583</w:t>
            </w:r>
          </w:p>
        </w:tc>
        <w:tc>
          <w:tcPr>
            <w:tcW w:w="373" w:type="pct"/>
          </w:tcPr>
          <w:p w:rsidR="007C1444" w:rsidRPr="002936E5" w:rsidRDefault="007C1444" w:rsidP="005F29F8">
            <w:pPr>
              <w:spacing w:before="240" w:after="240"/>
              <w:jc w:val="center"/>
              <w:rPr>
                <w:rFonts w:ascii="Arial" w:eastAsia="Arial" w:hAnsi="Arial" w:cs="Arial"/>
                <w:sz w:val="24"/>
                <w:szCs w:val="24"/>
              </w:rPr>
            </w:pPr>
          </w:p>
        </w:tc>
        <w:tc>
          <w:tcPr>
            <w:tcW w:w="373" w:type="pct"/>
          </w:tcPr>
          <w:p w:rsidR="007C1444" w:rsidRPr="002936E5" w:rsidRDefault="00566838" w:rsidP="005F29F8">
            <w:pPr>
              <w:spacing w:before="240" w:after="240"/>
              <w:jc w:val="center"/>
              <w:rPr>
                <w:rFonts w:ascii="Arial" w:eastAsia="Arial" w:hAnsi="Arial" w:cs="Arial"/>
                <w:sz w:val="24"/>
                <w:szCs w:val="24"/>
              </w:rPr>
            </w:pPr>
            <w:r w:rsidRPr="002936E5">
              <w:rPr>
                <w:rFonts w:ascii="Arial" w:eastAsia="Arial" w:hAnsi="Arial" w:cs="Arial"/>
                <w:sz w:val="24"/>
                <w:szCs w:val="24"/>
              </w:rPr>
              <w:t>579</w:t>
            </w:r>
          </w:p>
        </w:tc>
        <w:tc>
          <w:tcPr>
            <w:tcW w:w="373" w:type="pct"/>
          </w:tcPr>
          <w:p w:rsidR="007C1444" w:rsidRPr="005F29F8" w:rsidRDefault="00566838" w:rsidP="005F29F8">
            <w:pPr>
              <w:spacing w:before="240" w:after="240"/>
              <w:jc w:val="center"/>
              <w:rPr>
                <w:rFonts w:ascii="Arial" w:eastAsia="Arial" w:hAnsi="Arial" w:cs="Arial"/>
                <w:sz w:val="24"/>
                <w:szCs w:val="24"/>
              </w:rPr>
            </w:pPr>
            <w:r w:rsidRPr="005F29F8">
              <w:rPr>
                <w:rFonts w:ascii="Arial" w:eastAsia="Arial" w:hAnsi="Arial" w:cs="Arial"/>
                <w:sz w:val="24"/>
                <w:szCs w:val="24"/>
              </w:rPr>
              <w:t>579</w:t>
            </w:r>
          </w:p>
        </w:tc>
        <w:tc>
          <w:tcPr>
            <w:tcW w:w="355" w:type="pct"/>
            <w:gridSpan w:val="2"/>
          </w:tcPr>
          <w:p w:rsidR="007C1444" w:rsidRPr="005F29F8" w:rsidRDefault="00566838" w:rsidP="005F29F8">
            <w:pPr>
              <w:spacing w:before="240" w:after="240"/>
              <w:jc w:val="center"/>
              <w:rPr>
                <w:rFonts w:ascii="Arial" w:eastAsia="Arial" w:hAnsi="Arial" w:cs="Arial"/>
                <w:sz w:val="24"/>
                <w:szCs w:val="24"/>
              </w:rPr>
            </w:pPr>
            <w:r w:rsidRPr="005F29F8">
              <w:rPr>
                <w:rFonts w:ascii="Arial" w:eastAsia="Arial" w:hAnsi="Arial" w:cs="Arial"/>
                <w:sz w:val="24"/>
                <w:szCs w:val="24"/>
              </w:rPr>
              <w:t>579</w:t>
            </w:r>
          </w:p>
        </w:tc>
      </w:tr>
      <w:tr w:rsidR="005F29F8" w:rsidRPr="002936E5" w:rsidTr="0029219D">
        <w:tc>
          <w:tcPr>
            <w:tcW w:w="1435" w:type="pct"/>
          </w:tcPr>
          <w:p w:rsidR="007C1444" w:rsidRPr="002936E5" w:rsidRDefault="005F29F8" w:rsidP="005F29F8">
            <w:pPr>
              <w:spacing w:before="240" w:after="240"/>
              <w:jc w:val="center"/>
              <w:rPr>
                <w:rFonts w:ascii="Arial" w:eastAsia="Arial" w:hAnsi="Arial" w:cs="Arial"/>
                <w:sz w:val="24"/>
                <w:szCs w:val="24"/>
              </w:rPr>
            </w:pPr>
            <w:r>
              <w:rPr>
                <w:rFonts w:ascii="Arial" w:eastAsia="Arial" w:hAnsi="Arial" w:cs="Arial"/>
                <w:sz w:val="24"/>
                <w:szCs w:val="24"/>
              </w:rPr>
              <w:t>UEB Integral Agropecuaria Cifuentes</w:t>
            </w:r>
          </w:p>
        </w:tc>
        <w:tc>
          <w:tcPr>
            <w:tcW w:w="448" w:type="pct"/>
          </w:tcPr>
          <w:p w:rsidR="007C1444" w:rsidRPr="002936E5" w:rsidRDefault="00566838" w:rsidP="005F29F8">
            <w:pPr>
              <w:spacing w:before="240" w:after="240"/>
              <w:jc w:val="center"/>
              <w:rPr>
                <w:rFonts w:ascii="Arial" w:eastAsia="Arial" w:hAnsi="Arial" w:cs="Arial"/>
                <w:sz w:val="24"/>
                <w:szCs w:val="24"/>
              </w:rPr>
            </w:pPr>
            <w:r w:rsidRPr="002936E5">
              <w:rPr>
                <w:rFonts w:ascii="Arial" w:eastAsia="Arial" w:hAnsi="Arial" w:cs="Arial"/>
                <w:sz w:val="24"/>
                <w:szCs w:val="24"/>
              </w:rPr>
              <w:t>387</w:t>
            </w:r>
          </w:p>
        </w:tc>
        <w:tc>
          <w:tcPr>
            <w:tcW w:w="448" w:type="pct"/>
          </w:tcPr>
          <w:p w:rsidR="007C1444" w:rsidRPr="002936E5" w:rsidRDefault="00566838" w:rsidP="005F29F8">
            <w:pPr>
              <w:spacing w:before="240" w:after="240"/>
              <w:jc w:val="center"/>
              <w:rPr>
                <w:rFonts w:ascii="Arial" w:eastAsia="Arial" w:hAnsi="Arial" w:cs="Arial"/>
                <w:sz w:val="24"/>
                <w:szCs w:val="24"/>
              </w:rPr>
            </w:pPr>
            <w:r w:rsidRPr="002936E5">
              <w:rPr>
                <w:rFonts w:ascii="Arial" w:eastAsia="Arial" w:hAnsi="Arial" w:cs="Arial"/>
                <w:sz w:val="24"/>
                <w:szCs w:val="24"/>
              </w:rPr>
              <w:t>387</w:t>
            </w:r>
          </w:p>
        </w:tc>
        <w:tc>
          <w:tcPr>
            <w:tcW w:w="448" w:type="pct"/>
          </w:tcPr>
          <w:p w:rsidR="007C1444" w:rsidRPr="002936E5" w:rsidRDefault="007C1444" w:rsidP="005F29F8">
            <w:pPr>
              <w:spacing w:before="240" w:after="240"/>
              <w:jc w:val="center"/>
              <w:rPr>
                <w:rFonts w:ascii="Arial" w:eastAsia="Arial" w:hAnsi="Arial" w:cs="Arial"/>
                <w:sz w:val="24"/>
                <w:szCs w:val="24"/>
              </w:rPr>
            </w:pPr>
          </w:p>
        </w:tc>
        <w:tc>
          <w:tcPr>
            <w:tcW w:w="373" w:type="pct"/>
          </w:tcPr>
          <w:p w:rsidR="007C1444" w:rsidRPr="002936E5" w:rsidRDefault="00566838" w:rsidP="005F29F8">
            <w:pPr>
              <w:spacing w:before="240" w:after="240"/>
              <w:jc w:val="center"/>
              <w:rPr>
                <w:rFonts w:ascii="Arial" w:eastAsia="Arial" w:hAnsi="Arial" w:cs="Arial"/>
                <w:sz w:val="24"/>
                <w:szCs w:val="24"/>
              </w:rPr>
            </w:pPr>
            <w:r w:rsidRPr="002936E5">
              <w:rPr>
                <w:rFonts w:ascii="Arial" w:eastAsia="Arial" w:hAnsi="Arial" w:cs="Arial"/>
                <w:sz w:val="24"/>
                <w:szCs w:val="24"/>
              </w:rPr>
              <w:t>387</w:t>
            </w:r>
          </w:p>
        </w:tc>
        <w:tc>
          <w:tcPr>
            <w:tcW w:w="373" w:type="pct"/>
          </w:tcPr>
          <w:p w:rsidR="007C1444" w:rsidRPr="002936E5" w:rsidRDefault="00566838" w:rsidP="005F29F8">
            <w:pPr>
              <w:spacing w:before="240" w:after="240"/>
              <w:jc w:val="center"/>
              <w:rPr>
                <w:rFonts w:ascii="Arial" w:eastAsia="Arial" w:hAnsi="Arial" w:cs="Arial"/>
                <w:sz w:val="24"/>
                <w:szCs w:val="24"/>
              </w:rPr>
            </w:pPr>
            <w:r w:rsidRPr="002936E5">
              <w:rPr>
                <w:rFonts w:ascii="Arial" w:eastAsia="Arial" w:hAnsi="Arial" w:cs="Arial"/>
                <w:sz w:val="24"/>
                <w:szCs w:val="24"/>
              </w:rPr>
              <w:t>387</w:t>
            </w:r>
          </w:p>
        </w:tc>
        <w:tc>
          <w:tcPr>
            <w:tcW w:w="373" w:type="pct"/>
          </w:tcPr>
          <w:p w:rsidR="007C1444" w:rsidRPr="002936E5" w:rsidRDefault="007C1444" w:rsidP="005F29F8">
            <w:pPr>
              <w:spacing w:before="240" w:after="240"/>
              <w:jc w:val="center"/>
              <w:rPr>
                <w:rFonts w:ascii="Arial" w:eastAsia="Arial" w:hAnsi="Arial" w:cs="Arial"/>
                <w:sz w:val="24"/>
                <w:szCs w:val="24"/>
              </w:rPr>
            </w:pPr>
          </w:p>
        </w:tc>
        <w:tc>
          <w:tcPr>
            <w:tcW w:w="373" w:type="pct"/>
          </w:tcPr>
          <w:p w:rsidR="007C1444" w:rsidRPr="002936E5" w:rsidRDefault="00566838" w:rsidP="005F29F8">
            <w:pPr>
              <w:spacing w:before="240" w:after="240"/>
              <w:jc w:val="center"/>
              <w:rPr>
                <w:rFonts w:ascii="Arial" w:eastAsia="Arial" w:hAnsi="Arial" w:cs="Arial"/>
                <w:sz w:val="24"/>
                <w:szCs w:val="24"/>
              </w:rPr>
            </w:pPr>
            <w:r w:rsidRPr="002936E5">
              <w:rPr>
                <w:rFonts w:ascii="Arial" w:eastAsia="Arial" w:hAnsi="Arial" w:cs="Arial"/>
                <w:sz w:val="24"/>
                <w:szCs w:val="24"/>
              </w:rPr>
              <w:t>387</w:t>
            </w:r>
          </w:p>
        </w:tc>
        <w:tc>
          <w:tcPr>
            <w:tcW w:w="373" w:type="pct"/>
          </w:tcPr>
          <w:p w:rsidR="007C1444" w:rsidRPr="002936E5" w:rsidRDefault="00566838" w:rsidP="005F29F8">
            <w:pPr>
              <w:spacing w:before="240" w:after="240"/>
              <w:jc w:val="center"/>
              <w:rPr>
                <w:rFonts w:ascii="Arial" w:eastAsia="Arial" w:hAnsi="Arial" w:cs="Arial"/>
                <w:sz w:val="24"/>
                <w:szCs w:val="24"/>
              </w:rPr>
            </w:pPr>
            <w:r w:rsidRPr="002936E5">
              <w:rPr>
                <w:rFonts w:ascii="Arial" w:eastAsia="Arial" w:hAnsi="Arial" w:cs="Arial"/>
                <w:sz w:val="24"/>
                <w:szCs w:val="24"/>
              </w:rPr>
              <w:t>387</w:t>
            </w:r>
          </w:p>
        </w:tc>
        <w:tc>
          <w:tcPr>
            <w:tcW w:w="355" w:type="pct"/>
            <w:gridSpan w:val="2"/>
          </w:tcPr>
          <w:p w:rsidR="007C1444" w:rsidRPr="002936E5" w:rsidRDefault="007C1444" w:rsidP="005F29F8">
            <w:pPr>
              <w:spacing w:before="240" w:after="240"/>
              <w:jc w:val="center"/>
              <w:rPr>
                <w:rFonts w:ascii="Arial" w:eastAsia="Arial" w:hAnsi="Arial" w:cs="Arial"/>
                <w:b/>
                <w:sz w:val="24"/>
                <w:szCs w:val="24"/>
              </w:rPr>
            </w:pPr>
          </w:p>
        </w:tc>
      </w:tr>
    </w:tbl>
    <w:p w:rsidR="007C1444" w:rsidRPr="002936E5" w:rsidRDefault="007C1444"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La Empresa Comercio y Gastronomía en estos meses no pago resultados ya que el monto formado no fue suficiente por incumplimiento del plan de ventas totales. </w:t>
      </w:r>
    </w:p>
    <w:p w:rsidR="00CD0BC7" w:rsidRPr="0029219D" w:rsidRDefault="007C1444"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lastRenderedPageBreak/>
        <w:t>De igual forma la UEB Integral Agropecuaria Cifuentes. Se encuentra trabajando con un plan de perdidas la cual impos</w:t>
      </w:r>
      <w:r w:rsidR="0029219D">
        <w:rPr>
          <w:rFonts w:ascii="Arial" w:eastAsia="Arial" w:hAnsi="Arial" w:cs="Arial"/>
          <w:sz w:val="24"/>
          <w:szCs w:val="24"/>
        </w:rPr>
        <w:t>ibilita el pago por resultados.</w:t>
      </w:r>
    </w:p>
    <w:p w:rsidR="00F64C4A" w:rsidRPr="0029219D" w:rsidRDefault="00627D09" w:rsidP="00680F88">
      <w:pPr>
        <w:spacing w:before="240" w:after="240" w:line="360" w:lineRule="auto"/>
        <w:jc w:val="both"/>
        <w:rPr>
          <w:rFonts w:ascii="Arial" w:eastAsia="Arial" w:hAnsi="Arial" w:cs="Arial"/>
          <w:b/>
          <w:sz w:val="24"/>
          <w:szCs w:val="24"/>
        </w:rPr>
      </w:pPr>
      <w:r w:rsidRPr="002936E5">
        <w:rPr>
          <w:rFonts w:ascii="Arial" w:eastAsia="Arial" w:hAnsi="Arial" w:cs="Arial"/>
          <w:b/>
          <w:sz w:val="24"/>
          <w:szCs w:val="24"/>
        </w:rPr>
        <w:t>Consolidar la gestión de prevención, asistencia y traba</w:t>
      </w:r>
      <w:r w:rsidR="008C1108">
        <w:rPr>
          <w:rFonts w:ascii="Arial" w:eastAsia="Arial" w:hAnsi="Arial" w:cs="Arial"/>
          <w:b/>
          <w:sz w:val="24"/>
          <w:szCs w:val="24"/>
        </w:rPr>
        <w:t>jo social. (Lineamiento No. 141)</w:t>
      </w:r>
    </w:p>
    <w:p w:rsidR="00F64C4A" w:rsidRPr="002936E5" w:rsidRDefault="00D468BE"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S</w:t>
      </w:r>
      <w:r w:rsidR="00627D09" w:rsidRPr="002936E5">
        <w:rPr>
          <w:rFonts w:ascii="Arial" w:eastAsia="Arial" w:hAnsi="Arial" w:cs="Arial"/>
          <w:sz w:val="24"/>
          <w:szCs w:val="24"/>
        </w:rPr>
        <w:t>e continuó la caracterización social del 100% de los núcleos familiares en la fecha establecida por la DPTSS no así en el proceso de digitalización por presentar problemas en la plantilla del personal informático y en conectividad  de la base de datos Teniendo en cuenta los resultados de la caracterización se implementaron políticas y servicios sociales relacionados con las principales problemáticas identificadas como prioridad en el Sistema de Prevención y la entrega de recursos a familiares con situaciones sociales críticas.</w:t>
      </w:r>
    </w:p>
    <w:p w:rsidR="00146DD9" w:rsidRPr="0029219D" w:rsidRDefault="00146DD9" w:rsidP="0029219D">
      <w:pPr>
        <w:tabs>
          <w:tab w:val="left" w:pos="6640"/>
        </w:tabs>
        <w:spacing w:before="240" w:after="240" w:line="360" w:lineRule="auto"/>
        <w:jc w:val="both"/>
        <w:rPr>
          <w:rFonts w:ascii="Arial" w:eastAsia="Times New Roman" w:hAnsi="Arial" w:cs="Arial"/>
          <w:sz w:val="24"/>
          <w:szCs w:val="24"/>
        </w:rPr>
      </w:pPr>
      <w:r w:rsidRPr="002936E5">
        <w:rPr>
          <w:rFonts w:ascii="Arial" w:eastAsia="Times New Roman" w:hAnsi="Arial" w:cs="Arial"/>
          <w:sz w:val="24"/>
          <w:szCs w:val="24"/>
        </w:rPr>
        <w:t>En el Municipio se caracterizaron un total de 10255 pa</w:t>
      </w:r>
      <w:r w:rsidR="007C1444" w:rsidRPr="002936E5">
        <w:rPr>
          <w:rFonts w:ascii="Arial" w:eastAsia="Times New Roman" w:hAnsi="Arial" w:cs="Arial"/>
          <w:sz w:val="24"/>
          <w:szCs w:val="24"/>
        </w:rPr>
        <w:t xml:space="preserve">ra un 100% y digitalizadas 9125 para un 88.98 </w:t>
      </w:r>
      <w:r w:rsidR="0029219D">
        <w:rPr>
          <w:rFonts w:ascii="Arial" w:eastAsia="Times New Roman" w:hAnsi="Arial" w:cs="Arial"/>
          <w:sz w:val="24"/>
          <w:szCs w:val="24"/>
        </w:rPr>
        <w:t>%.</w:t>
      </w:r>
    </w:p>
    <w:p w:rsidR="006427FE" w:rsidRPr="002936E5" w:rsidRDefault="00627D09" w:rsidP="00680F88">
      <w:pPr>
        <w:spacing w:before="240" w:after="240" w:line="360" w:lineRule="auto"/>
        <w:jc w:val="both"/>
        <w:rPr>
          <w:rFonts w:ascii="Arial" w:eastAsia="Times New Roman" w:hAnsi="Arial" w:cs="Arial"/>
          <w:sz w:val="24"/>
          <w:szCs w:val="24"/>
        </w:rPr>
      </w:pPr>
      <w:r w:rsidRPr="002936E5">
        <w:rPr>
          <w:rFonts w:ascii="Arial" w:eastAsia="Arial" w:hAnsi="Arial" w:cs="Arial"/>
          <w:sz w:val="24"/>
          <w:szCs w:val="24"/>
        </w:rPr>
        <w:t xml:space="preserve">Para la atención a los núcleos familiares protegidos por la Asistencia Social se ejecutó un presupuesto de 721 mil 479 pesos con setenta y cinco centavos, beneficiando a 182 núcleos familiares, integrados por 305 personas. Del gasto total ejecutado, 341 mil 638 pesos con dieciocho centavos corresponden al pago de los recursos aprobados a familias con situaciones sociales críticas. </w:t>
      </w:r>
      <w:r w:rsidR="007331F0" w:rsidRPr="002936E5">
        <w:rPr>
          <w:rFonts w:ascii="Arial" w:eastAsia="Times New Roman" w:hAnsi="Arial" w:cs="Arial"/>
          <w:sz w:val="24"/>
          <w:szCs w:val="24"/>
        </w:rPr>
        <w:t>Existen un total de 149 expedientes de la Asistencia Social</w:t>
      </w:r>
      <w:r w:rsidR="006427FE" w:rsidRPr="002936E5">
        <w:rPr>
          <w:rFonts w:ascii="Arial" w:eastAsia="Times New Roman" w:hAnsi="Arial" w:cs="Arial"/>
          <w:sz w:val="24"/>
          <w:szCs w:val="24"/>
        </w:rPr>
        <w:t xml:space="preserve">, los cuales se controlan y se actualizan sistemáticamente. </w:t>
      </w:r>
    </w:p>
    <w:p w:rsidR="00D964A9"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De los núcleos protegidos, 124 reciben prestaciones monetarias temporales.</w:t>
      </w:r>
    </w:p>
    <w:p w:rsidR="00F64C4A" w:rsidRPr="00D964A9" w:rsidRDefault="00627D09" w:rsidP="00680F88">
      <w:pPr>
        <w:spacing w:before="240" w:after="240" w:line="360" w:lineRule="auto"/>
        <w:jc w:val="both"/>
        <w:rPr>
          <w:rFonts w:ascii="Arial" w:eastAsia="Arial" w:hAnsi="Arial" w:cs="Arial"/>
          <w:b/>
          <w:sz w:val="24"/>
          <w:szCs w:val="24"/>
        </w:rPr>
      </w:pPr>
      <w:r w:rsidRPr="00D964A9">
        <w:rPr>
          <w:rFonts w:ascii="Arial" w:eastAsia="Arial" w:hAnsi="Arial" w:cs="Arial"/>
          <w:b/>
          <w:sz w:val="24"/>
          <w:szCs w:val="24"/>
        </w:rPr>
        <w:t xml:space="preserve">Los servicios de la Asistencia Social se comportan de la manera siguiente: </w:t>
      </w:r>
    </w:p>
    <w:p w:rsidR="00F64C4A" w:rsidRPr="0029219D" w:rsidRDefault="00627D09" w:rsidP="0029219D">
      <w:pPr>
        <w:pStyle w:val="Prrafodelista"/>
        <w:numPr>
          <w:ilvl w:val="0"/>
          <w:numId w:val="26"/>
        </w:numPr>
        <w:spacing w:before="240" w:after="240" w:line="360" w:lineRule="auto"/>
        <w:jc w:val="both"/>
        <w:rPr>
          <w:rFonts w:ascii="Arial" w:eastAsia="Arial" w:hAnsi="Arial" w:cs="Arial"/>
          <w:sz w:val="24"/>
          <w:szCs w:val="24"/>
        </w:rPr>
      </w:pPr>
      <w:r w:rsidRPr="0029219D">
        <w:rPr>
          <w:rFonts w:ascii="Arial" w:eastAsia="Arial" w:hAnsi="Arial" w:cs="Arial"/>
          <w:sz w:val="24"/>
          <w:szCs w:val="24"/>
        </w:rPr>
        <w:t>Laboran 11 asistentes sociales a domicilio para adultos mayores sin amparo familiar y con discapacidad que viven solos o excepcionalmente, en núcleos donde los familiares realizan funciones sociales relevantes.</w:t>
      </w:r>
    </w:p>
    <w:p w:rsidR="00F64C4A" w:rsidRPr="0029219D" w:rsidRDefault="00627D09" w:rsidP="0029219D">
      <w:pPr>
        <w:pStyle w:val="Prrafodelista"/>
        <w:numPr>
          <w:ilvl w:val="0"/>
          <w:numId w:val="26"/>
        </w:numPr>
        <w:spacing w:before="240" w:after="240" w:line="360" w:lineRule="auto"/>
        <w:jc w:val="both"/>
        <w:rPr>
          <w:rFonts w:ascii="Arial" w:eastAsia="Arial" w:hAnsi="Arial" w:cs="Arial"/>
          <w:sz w:val="24"/>
          <w:szCs w:val="24"/>
        </w:rPr>
      </w:pPr>
      <w:r w:rsidRPr="0029219D">
        <w:rPr>
          <w:rFonts w:ascii="Arial" w:eastAsia="Arial" w:hAnsi="Arial" w:cs="Arial"/>
          <w:sz w:val="24"/>
          <w:szCs w:val="24"/>
        </w:rPr>
        <w:t xml:space="preserve">Protegidas 6 madres, que se dedican permanentemente al cuidado y atención de sus hijos con discapacidad severa. </w:t>
      </w:r>
    </w:p>
    <w:p w:rsidR="00F64C4A" w:rsidRPr="0029219D" w:rsidRDefault="00627D09" w:rsidP="0029219D">
      <w:pPr>
        <w:pStyle w:val="Prrafodelista"/>
        <w:numPr>
          <w:ilvl w:val="0"/>
          <w:numId w:val="26"/>
        </w:numPr>
        <w:spacing w:before="240" w:after="240" w:line="360" w:lineRule="auto"/>
        <w:jc w:val="both"/>
        <w:rPr>
          <w:rFonts w:ascii="Arial" w:eastAsia="Arial" w:hAnsi="Arial" w:cs="Arial"/>
          <w:sz w:val="24"/>
          <w:szCs w:val="24"/>
        </w:rPr>
      </w:pPr>
      <w:r w:rsidRPr="0029219D">
        <w:rPr>
          <w:rFonts w:ascii="Arial" w:eastAsia="Arial" w:hAnsi="Arial" w:cs="Arial"/>
          <w:sz w:val="24"/>
          <w:szCs w:val="24"/>
        </w:rPr>
        <w:t>El servicio de alimentación se subsidia a 4 núcleos familiares, el Hogar de ancianos a 9 adultos mayores y la Casa de abuelos a 34 ancianos.</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En este año se aprobaron un total de 2 equipos electrodomésticos para mantener la vitalidad en pacientes con enfermedades crónicas, beneficiando a un total de 1 núcleos asumidos a cargo del presupuesto de la A/S.</w:t>
      </w:r>
    </w:p>
    <w:p w:rsidR="004867D4"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lastRenderedPageBreak/>
        <w:t xml:space="preserve">En relación con la atención al Programa del </w:t>
      </w:r>
      <w:r w:rsidRPr="0029219D">
        <w:rPr>
          <w:rFonts w:ascii="Arial" w:eastAsia="Arial" w:hAnsi="Arial" w:cs="Arial"/>
          <w:sz w:val="24"/>
          <w:szCs w:val="24"/>
        </w:rPr>
        <w:t>Adulto Mayor</w:t>
      </w:r>
      <w:r w:rsidRPr="002936E5">
        <w:rPr>
          <w:rFonts w:ascii="Arial" w:eastAsia="Arial" w:hAnsi="Arial" w:cs="Arial"/>
          <w:sz w:val="24"/>
          <w:szCs w:val="24"/>
        </w:rPr>
        <w:t xml:space="preserve"> la municipio  cuenta con 1 Hogares de Ancianos, el mismo aun no sea  certificado por la DPS y 3 Casas de Abuelos, certificadas hasta el momento 2, aplicándose en estas instituciones lo establecido en la Res. 45 y 46/14 de MTSS sobre el pago de estos servicios, </w:t>
      </w:r>
      <w:r w:rsidR="004867D4" w:rsidRPr="002936E5">
        <w:rPr>
          <w:rFonts w:ascii="Arial" w:hAnsi="Arial" w:cs="Arial"/>
          <w:sz w:val="24"/>
          <w:szCs w:val="24"/>
        </w:rPr>
        <w:t>los expedientes de las 2 Casa de Abuelo, Cifuentes 21 y Unidad 14 para un total de 35, se entregaron actualizados con toda la documentación que lleva, Los registros de pago de casa de abuelo se encuentran actualizados también, Cifuentes con $3028.98 y Unidad con $1755.00.</w:t>
      </w:r>
      <w:r w:rsidR="004867D4" w:rsidRPr="002936E5">
        <w:rPr>
          <w:rFonts w:ascii="Arial" w:eastAsia="Arial" w:hAnsi="Arial" w:cs="Arial"/>
          <w:sz w:val="24"/>
          <w:szCs w:val="24"/>
        </w:rPr>
        <w:t xml:space="preserve"> De igual manera se le da seguimiento al Sistema de Atención a la Familia (SAF) teniendo actualmente 298 beneficiarios. Al cierre del 2018 el Municipio protegía a 103 niños del Programa de Ayuda Alimentaria de forma gratuita asumida por el presup</w:t>
      </w:r>
      <w:r w:rsidR="00FE3E9A" w:rsidRPr="002936E5">
        <w:rPr>
          <w:rFonts w:ascii="Arial" w:eastAsia="Arial" w:hAnsi="Arial" w:cs="Arial"/>
          <w:sz w:val="24"/>
          <w:szCs w:val="24"/>
        </w:rPr>
        <w:t xml:space="preserve">uesto de la Asistencia Social. </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No se ha identificado en nuestro Municipio ninguna persona con conducta </w:t>
      </w:r>
      <w:r w:rsidR="0029219D" w:rsidRPr="002936E5">
        <w:rPr>
          <w:rFonts w:ascii="Arial" w:eastAsia="Arial" w:hAnsi="Arial" w:cs="Arial"/>
          <w:sz w:val="24"/>
          <w:szCs w:val="24"/>
        </w:rPr>
        <w:t>de ambulante</w:t>
      </w:r>
      <w:r w:rsidRPr="002936E5">
        <w:rPr>
          <w:rFonts w:ascii="Arial" w:eastAsia="Arial" w:hAnsi="Arial" w:cs="Arial"/>
          <w:sz w:val="24"/>
          <w:szCs w:val="24"/>
        </w:rPr>
        <w:t>.</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Fueron evaluados en la reunión de coordinación de la labor de Prevención, Asistencia y Trabajo Social temas relacionados con la atención a los menores en situación de riesgo, la entrega de recursos, la atención a las personas con conducta </w:t>
      </w:r>
      <w:r w:rsidR="0029219D" w:rsidRPr="002936E5">
        <w:rPr>
          <w:rFonts w:ascii="Arial" w:eastAsia="Arial" w:hAnsi="Arial" w:cs="Arial"/>
          <w:sz w:val="24"/>
          <w:szCs w:val="24"/>
        </w:rPr>
        <w:t>de ambulante</w:t>
      </w:r>
      <w:r w:rsidRPr="002936E5">
        <w:rPr>
          <w:rFonts w:ascii="Arial" w:eastAsia="Arial" w:hAnsi="Arial" w:cs="Arial"/>
          <w:sz w:val="24"/>
          <w:szCs w:val="24"/>
        </w:rPr>
        <w:t xml:space="preserve">, el funcionamiento de los grupos de trabajo preventivo en los centros de educación, la continuidad de estudios, la recreación y su impacto en la sociedad, la situación de la prostitución y el proxenetismo, entre </w:t>
      </w:r>
      <w:r w:rsidR="00BA70D1" w:rsidRPr="002936E5">
        <w:rPr>
          <w:rFonts w:ascii="Arial" w:eastAsia="Arial" w:hAnsi="Arial" w:cs="Arial"/>
          <w:sz w:val="24"/>
          <w:szCs w:val="24"/>
        </w:rPr>
        <w:t>otros temas</w:t>
      </w:r>
      <w:r w:rsidRPr="002936E5">
        <w:rPr>
          <w:rFonts w:ascii="Arial" w:eastAsia="Arial" w:hAnsi="Arial" w:cs="Arial"/>
          <w:sz w:val="24"/>
          <w:szCs w:val="24"/>
        </w:rPr>
        <w:t>.</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Se realizaron las reuniones del Consejo Nacional de Atención a las Personas con Discapacidad, donde se han afrontado algunas deficiencias con la efectividad de algunos organismos los que deben cumplir con los acuerdos adoptados en este espacio y lograr que se cumpla la atención e inclusión en la sociedad.</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En noviembre se incrementaron en 70 pesos las prestaciones monetarias temporales de la Asistencia Social, que benefició a 121 núcleos familiares y tiene un costo anual de 8470.00 pesos.</w:t>
      </w:r>
    </w:p>
    <w:p w:rsidR="0029219D"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A partir del Estudio de Familia el Municipio arrojó un total de 38 pisos de tierra de los cuales se pudieron erradicar 19 familias y 19 eliminaron esta problemática por esfuerzos propios, quedando cuatro casos pendientes: dos de Mariana Grajales uno de Braulio y uno de San Diego del Valle</w:t>
      </w:r>
      <w:r w:rsidR="0029219D">
        <w:rPr>
          <w:rFonts w:ascii="Arial" w:eastAsia="Arial" w:hAnsi="Arial" w:cs="Arial"/>
          <w:sz w:val="24"/>
          <w:szCs w:val="24"/>
        </w:rPr>
        <w:t>.</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En cuanto al Técnico Medio de Trabajo Social podemos decir que en el año 2018 existen tres grupos con un total de 43 estudiantes. En el mes de diciembre se realizó la prueba estatal del IV año, en </w:t>
      </w:r>
      <w:r w:rsidR="00BA70D1" w:rsidRPr="002936E5">
        <w:rPr>
          <w:rFonts w:ascii="Arial" w:eastAsia="Arial" w:hAnsi="Arial" w:cs="Arial"/>
          <w:sz w:val="24"/>
          <w:szCs w:val="24"/>
        </w:rPr>
        <w:t>el que</w:t>
      </w:r>
      <w:r w:rsidRPr="002936E5">
        <w:rPr>
          <w:rFonts w:ascii="Arial" w:eastAsia="Arial" w:hAnsi="Arial" w:cs="Arial"/>
          <w:sz w:val="24"/>
          <w:szCs w:val="24"/>
        </w:rPr>
        <w:t xml:space="preserve"> aprobaron los doce estudiantes presentados. Se realizó la ubicación de cada uno de ellos en los Consejos Populares.</w:t>
      </w:r>
    </w:p>
    <w:p w:rsidR="0063099F" w:rsidRPr="002936E5" w:rsidRDefault="007C1444" w:rsidP="00680F88">
      <w:pPr>
        <w:spacing w:before="240" w:after="240" w:line="360" w:lineRule="auto"/>
        <w:jc w:val="both"/>
        <w:rPr>
          <w:rFonts w:ascii="Arial" w:eastAsia="Arial" w:hAnsi="Arial" w:cs="Arial"/>
          <w:color w:val="000000" w:themeColor="text1"/>
          <w:sz w:val="24"/>
          <w:szCs w:val="24"/>
        </w:rPr>
      </w:pPr>
      <w:r w:rsidRPr="002936E5">
        <w:rPr>
          <w:rFonts w:ascii="Arial" w:eastAsia="Arial" w:hAnsi="Arial" w:cs="Arial"/>
          <w:sz w:val="24"/>
          <w:szCs w:val="24"/>
        </w:rPr>
        <w:lastRenderedPageBreak/>
        <w:t>E</w:t>
      </w:r>
      <w:r w:rsidR="00F81517" w:rsidRPr="002936E5">
        <w:rPr>
          <w:rFonts w:ascii="Arial" w:eastAsia="Arial" w:hAnsi="Arial" w:cs="Arial"/>
          <w:sz w:val="24"/>
          <w:szCs w:val="24"/>
        </w:rPr>
        <w:t xml:space="preserve">l Municipio cuenta con un presupuesto de asignado de </w:t>
      </w:r>
      <w:r w:rsidRPr="002936E5">
        <w:rPr>
          <w:rFonts w:ascii="Arial" w:hAnsi="Arial" w:cs="Arial"/>
          <w:sz w:val="24"/>
          <w:szCs w:val="24"/>
        </w:rPr>
        <w:t xml:space="preserve">  691.0 MP se ha ejecutado 441.5 MP  para un 63.89 % </w:t>
      </w:r>
      <w:r w:rsidR="0063099F" w:rsidRPr="002936E5">
        <w:rPr>
          <w:rFonts w:ascii="Arial" w:eastAsia="Arial" w:hAnsi="Arial" w:cs="Arial"/>
          <w:color w:val="000000" w:themeColor="text1"/>
          <w:sz w:val="24"/>
          <w:szCs w:val="24"/>
        </w:rPr>
        <w:t xml:space="preserve">En el mes de </w:t>
      </w:r>
      <w:r w:rsidR="005507BB" w:rsidRPr="002936E5">
        <w:rPr>
          <w:rFonts w:ascii="Arial" w:eastAsia="Arial" w:hAnsi="Arial" w:cs="Arial"/>
          <w:color w:val="000000" w:themeColor="text1"/>
          <w:sz w:val="24"/>
          <w:szCs w:val="24"/>
        </w:rPr>
        <w:t>agosto</w:t>
      </w:r>
      <w:r w:rsidR="0063099F" w:rsidRPr="002936E5">
        <w:rPr>
          <w:rFonts w:ascii="Arial" w:eastAsia="Arial" w:hAnsi="Arial" w:cs="Arial"/>
          <w:color w:val="000000" w:themeColor="text1"/>
          <w:sz w:val="24"/>
          <w:szCs w:val="24"/>
        </w:rPr>
        <w:t xml:space="preserve"> se pagaron 313 prestaciones con un monto de $ 60815.86, de ellas 199 en efectivo con $ 39819.90 y 114 prestaciones en especie con $ 20995.96.</w:t>
      </w:r>
    </w:p>
    <w:p w:rsidR="0063099F" w:rsidRPr="002936E5" w:rsidRDefault="0063099F" w:rsidP="00680F88">
      <w:pPr>
        <w:spacing w:before="240" w:after="240" w:line="360" w:lineRule="auto"/>
        <w:jc w:val="both"/>
        <w:rPr>
          <w:rFonts w:ascii="Arial" w:eastAsia="Arial" w:hAnsi="Arial" w:cs="Arial"/>
          <w:color w:val="000000" w:themeColor="text1"/>
          <w:sz w:val="24"/>
          <w:szCs w:val="24"/>
        </w:rPr>
      </w:pPr>
      <w:r w:rsidRPr="002936E5">
        <w:rPr>
          <w:rFonts w:ascii="Arial" w:eastAsia="Arial" w:hAnsi="Arial" w:cs="Arial"/>
          <w:color w:val="000000" w:themeColor="text1"/>
          <w:sz w:val="24"/>
          <w:szCs w:val="24"/>
        </w:rPr>
        <w:t xml:space="preserve">Se </w:t>
      </w:r>
      <w:r w:rsidR="005507BB" w:rsidRPr="002936E5">
        <w:rPr>
          <w:rFonts w:ascii="Arial" w:eastAsia="Arial" w:hAnsi="Arial" w:cs="Arial"/>
          <w:color w:val="000000" w:themeColor="text1"/>
          <w:sz w:val="24"/>
          <w:szCs w:val="24"/>
        </w:rPr>
        <w:t>logró</w:t>
      </w:r>
      <w:r w:rsidRPr="002936E5">
        <w:rPr>
          <w:rFonts w:ascii="Arial" w:eastAsia="Arial" w:hAnsi="Arial" w:cs="Arial"/>
          <w:color w:val="000000" w:themeColor="text1"/>
          <w:sz w:val="24"/>
          <w:szCs w:val="24"/>
        </w:rPr>
        <w:t xml:space="preserve"> entregar una serie de recursos planificados los cuales estaban pendientes porque Comercio no posee los recursos, sabanas y camas. </w:t>
      </w:r>
      <w:r w:rsidR="00D03F8F" w:rsidRPr="002936E5">
        <w:rPr>
          <w:rFonts w:ascii="Arial" w:eastAsia="Arial" w:hAnsi="Arial" w:cs="Arial"/>
          <w:color w:val="000000" w:themeColor="text1"/>
          <w:sz w:val="24"/>
          <w:szCs w:val="24"/>
        </w:rPr>
        <w:t xml:space="preserve">Aun </w:t>
      </w:r>
      <w:r w:rsidR="005507BB" w:rsidRPr="002936E5">
        <w:rPr>
          <w:rFonts w:ascii="Arial" w:eastAsia="Arial" w:hAnsi="Arial" w:cs="Arial"/>
          <w:color w:val="000000" w:themeColor="text1"/>
          <w:sz w:val="24"/>
          <w:szCs w:val="24"/>
        </w:rPr>
        <w:t>así</w:t>
      </w:r>
      <w:r w:rsidR="00D03F8F" w:rsidRPr="002936E5">
        <w:rPr>
          <w:rFonts w:ascii="Arial" w:eastAsia="Arial" w:hAnsi="Arial" w:cs="Arial"/>
          <w:color w:val="000000" w:themeColor="text1"/>
          <w:sz w:val="24"/>
          <w:szCs w:val="24"/>
        </w:rPr>
        <w:t xml:space="preserve"> quedan pendientes 149 sabanas por entregar y 6 camas.</w:t>
      </w:r>
    </w:p>
    <w:p w:rsidR="00D03F8F" w:rsidRPr="002936E5" w:rsidRDefault="00D03F8F" w:rsidP="00680F88">
      <w:pPr>
        <w:spacing w:before="240" w:after="240" w:line="360" w:lineRule="auto"/>
        <w:jc w:val="both"/>
        <w:rPr>
          <w:rFonts w:ascii="Arial" w:eastAsia="Arial" w:hAnsi="Arial" w:cs="Arial"/>
          <w:color w:val="000000" w:themeColor="text1"/>
          <w:sz w:val="24"/>
          <w:szCs w:val="24"/>
        </w:rPr>
      </w:pPr>
      <w:r w:rsidRPr="002936E5">
        <w:rPr>
          <w:rFonts w:ascii="Arial" w:eastAsia="Arial" w:hAnsi="Arial" w:cs="Arial"/>
          <w:color w:val="000000" w:themeColor="text1"/>
          <w:sz w:val="24"/>
          <w:szCs w:val="24"/>
        </w:rPr>
        <w:t>Situación compleja lo que compromete la ejecución del presupuesto planificado por especie.</w:t>
      </w:r>
    </w:p>
    <w:p w:rsidR="00D03F8F" w:rsidRPr="002936E5" w:rsidRDefault="00D03F8F" w:rsidP="00680F88">
      <w:pPr>
        <w:spacing w:before="240" w:after="240" w:line="360" w:lineRule="auto"/>
        <w:jc w:val="both"/>
        <w:rPr>
          <w:rFonts w:ascii="Arial" w:eastAsia="Arial" w:hAnsi="Arial" w:cs="Arial"/>
          <w:color w:val="000000" w:themeColor="text1"/>
          <w:sz w:val="24"/>
          <w:szCs w:val="24"/>
        </w:rPr>
      </w:pPr>
      <w:r w:rsidRPr="002936E5">
        <w:rPr>
          <w:rFonts w:ascii="Arial" w:eastAsia="Arial" w:hAnsi="Arial" w:cs="Arial"/>
          <w:color w:val="000000" w:themeColor="text1"/>
          <w:sz w:val="24"/>
          <w:szCs w:val="24"/>
        </w:rPr>
        <w:t>Hay que tener en cuenta que la casa de abuelo de San Diego del Valle ya se encuentra próxima a inaugurarse y posee una capacidad de 25 ancianos, a los cuales se apoyaran con el pago.</w:t>
      </w:r>
    </w:p>
    <w:p w:rsidR="00D03F8F" w:rsidRPr="002936E5" w:rsidRDefault="00D03F8F" w:rsidP="00680F88">
      <w:pPr>
        <w:spacing w:before="240" w:after="240" w:line="360" w:lineRule="auto"/>
        <w:jc w:val="both"/>
        <w:rPr>
          <w:rFonts w:ascii="Arial" w:eastAsia="Arial" w:hAnsi="Arial" w:cs="Arial"/>
          <w:color w:val="000000" w:themeColor="text1"/>
          <w:sz w:val="24"/>
          <w:szCs w:val="24"/>
        </w:rPr>
      </w:pPr>
      <w:r w:rsidRPr="002936E5">
        <w:rPr>
          <w:rFonts w:ascii="Arial" w:eastAsia="Arial" w:hAnsi="Arial" w:cs="Arial"/>
          <w:color w:val="000000" w:themeColor="text1"/>
          <w:sz w:val="24"/>
          <w:szCs w:val="24"/>
        </w:rPr>
        <w:t xml:space="preserve">Durante el mes de </w:t>
      </w:r>
      <w:r w:rsidR="005507BB" w:rsidRPr="002936E5">
        <w:rPr>
          <w:rFonts w:ascii="Arial" w:eastAsia="Arial" w:hAnsi="Arial" w:cs="Arial"/>
          <w:color w:val="000000" w:themeColor="text1"/>
          <w:sz w:val="24"/>
          <w:szCs w:val="24"/>
        </w:rPr>
        <w:t>septiembre</w:t>
      </w:r>
      <w:r w:rsidRPr="002936E5">
        <w:rPr>
          <w:rFonts w:ascii="Arial" w:eastAsia="Arial" w:hAnsi="Arial" w:cs="Arial"/>
          <w:color w:val="000000" w:themeColor="text1"/>
          <w:sz w:val="24"/>
          <w:szCs w:val="24"/>
        </w:rPr>
        <w:t xml:space="preserve"> y octubre hay que gestionar las sabanas con Comercio para ejecutar el presupuesto.</w:t>
      </w:r>
    </w:p>
    <w:p w:rsidR="00D03F8F" w:rsidRPr="002936E5" w:rsidRDefault="00D03F8F" w:rsidP="00680F88">
      <w:pPr>
        <w:spacing w:before="240" w:after="240" w:line="360" w:lineRule="auto"/>
        <w:jc w:val="both"/>
        <w:rPr>
          <w:rFonts w:ascii="Arial" w:eastAsia="Arial" w:hAnsi="Arial" w:cs="Arial"/>
          <w:color w:val="000000" w:themeColor="text1"/>
          <w:sz w:val="24"/>
          <w:szCs w:val="24"/>
        </w:rPr>
      </w:pPr>
      <w:r w:rsidRPr="002936E5">
        <w:rPr>
          <w:rFonts w:ascii="Arial" w:eastAsia="Arial" w:hAnsi="Arial" w:cs="Arial"/>
          <w:color w:val="000000" w:themeColor="text1"/>
          <w:sz w:val="24"/>
          <w:szCs w:val="24"/>
        </w:rPr>
        <w:t>Al cierre del mes de agosto del 2019 el municipio cuenta con un presupuesto asignado de $ 691000.00, del mismo se ha ejecutado $ 441573.98 representando un 64 %.</w:t>
      </w:r>
    </w:p>
    <w:p w:rsidR="00D03F8F" w:rsidRPr="002936E5" w:rsidRDefault="00D03F8F" w:rsidP="00680F88">
      <w:pPr>
        <w:spacing w:before="240" w:after="240" w:line="360" w:lineRule="auto"/>
        <w:jc w:val="both"/>
        <w:rPr>
          <w:rFonts w:ascii="Arial" w:eastAsia="Arial" w:hAnsi="Arial" w:cs="Arial"/>
          <w:color w:val="000000" w:themeColor="text1"/>
          <w:sz w:val="24"/>
          <w:szCs w:val="24"/>
        </w:rPr>
      </w:pPr>
      <w:r w:rsidRPr="002936E5">
        <w:rPr>
          <w:rFonts w:ascii="Arial" w:eastAsia="Arial" w:hAnsi="Arial" w:cs="Arial"/>
          <w:color w:val="000000" w:themeColor="text1"/>
          <w:sz w:val="24"/>
          <w:szCs w:val="24"/>
        </w:rPr>
        <w:t xml:space="preserve">Del mismo en efectivo se planifico $ 526029.60 y se ha ejecutado $ 315271.73 para un 70% y el las especies de $ 164970.40 se </w:t>
      </w:r>
      <w:r w:rsidR="005507BB" w:rsidRPr="002936E5">
        <w:rPr>
          <w:rFonts w:ascii="Arial" w:eastAsia="Arial" w:hAnsi="Arial" w:cs="Arial"/>
          <w:color w:val="000000" w:themeColor="text1"/>
          <w:sz w:val="24"/>
          <w:szCs w:val="24"/>
        </w:rPr>
        <w:t>ejecutó</w:t>
      </w:r>
      <w:r w:rsidRPr="002936E5">
        <w:rPr>
          <w:rFonts w:ascii="Arial" w:eastAsia="Arial" w:hAnsi="Arial" w:cs="Arial"/>
          <w:color w:val="000000" w:themeColor="text1"/>
          <w:sz w:val="24"/>
          <w:szCs w:val="24"/>
        </w:rPr>
        <w:t xml:space="preserve"> $ 126302.25 para un 77%.</w:t>
      </w:r>
    </w:p>
    <w:p w:rsidR="00D03F8F" w:rsidRPr="009341D7" w:rsidRDefault="00D03F8F" w:rsidP="00680F88">
      <w:pPr>
        <w:spacing w:before="240" w:after="240" w:line="360" w:lineRule="auto"/>
        <w:jc w:val="both"/>
        <w:rPr>
          <w:rFonts w:ascii="Arial" w:eastAsia="Arial" w:hAnsi="Arial" w:cs="Arial"/>
          <w:b/>
          <w:color w:val="000000" w:themeColor="text1"/>
          <w:sz w:val="24"/>
          <w:szCs w:val="24"/>
        </w:rPr>
      </w:pPr>
      <w:r w:rsidRPr="009341D7">
        <w:rPr>
          <w:rFonts w:ascii="Arial" w:eastAsia="Arial" w:hAnsi="Arial" w:cs="Arial"/>
          <w:b/>
          <w:color w:val="000000" w:themeColor="text1"/>
          <w:sz w:val="24"/>
          <w:szCs w:val="24"/>
        </w:rPr>
        <w:t xml:space="preserve">De forma general se </w:t>
      </w:r>
      <w:r w:rsidR="005507BB" w:rsidRPr="009341D7">
        <w:rPr>
          <w:rFonts w:ascii="Arial" w:eastAsia="Arial" w:hAnsi="Arial" w:cs="Arial"/>
          <w:b/>
          <w:color w:val="000000" w:themeColor="text1"/>
          <w:sz w:val="24"/>
          <w:szCs w:val="24"/>
        </w:rPr>
        <w:t>pagó</w:t>
      </w:r>
      <w:r w:rsidRPr="009341D7">
        <w:rPr>
          <w:rFonts w:ascii="Arial" w:eastAsia="Arial" w:hAnsi="Arial" w:cs="Arial"/>
          <w:b/>
          <w:color w:val="000000" w:themeColor="text1"/>
          <w:sz w:val="24"/>
          <w:szCs w:val="24"/>
        </w:rPr>
        <w:t xml:space="preserve"> hasta la fecha: </w:t>
      </w:r>
    </w:p>
    <w:p w:rsidR="00D03F8F" w:rsidRPr="009341D7" w:rsidRDefault="00D03F8F" w:rsidP="009341D7">
      <w:pPr>
        <w:pStyle w:val="Prrafodelista"/>
        <w:numPr>
          <w:ilvl w:val="0"/>
          <w:numId w:val="27"/>
        </w:numPr>
        <w:spacing w:before="240" w:after="240" w:line="360" w:lineRule="auto"/>
        <w:jc w:val="both"/>
        <w:rPr>
          <w:rFonts w:ascii="Arial" w:eastAsia="Arial" w:hAnsi="Arial" w:cs="Arial"/>
          <w:color w:val="000000" w:themeColor="text1"/>
          <w:sz w:val="24"/>
          <w:szCs w:val="24"/>
        </w:rPr>
      </w:pPr>
      <w:r w:rsidRPr="009341D7">
        <w:rPr>
          <w:rFonts w:ascii="Arial" w:eastAsia="Arial" w:hAnsi="Arial" w:cs="Arial"/>
          <w:color w:val="000000" w:themeColor="text1"/>
          <w:sz w:val="24"/>
          <w:szCs w:val="24"/>
        </w:rPr>
        <w:t>260 combatientes</w:t>
      </w:r>
    </w:p>
    <w:p w:rsidR="00D03F8F" w:rsidRPr="009341D7" w:rsidRDefault="00D03F8F" w:rsidP="009341D7">
      <w:pPr>
        <w:pStyle w:val="Prrafodelista"/>
        <w:numPr>
          <w:ilvl w:val="0"/>
          <w:numId w:val="27"/>
        </w:numPr>
        <w:spacing w:before="240" w:after="240" w:line="360" w:lineRule="auto"/>
        <w:jc w:val="both"/>
        <w:rPr>
          <w:rFonts w:ascii="Arial" w:eastAsia="Arial" w:hAnsi="Arial" w:cs="Arial"/>
          <w:color w:val="000000" w:themeColor="text1"/>
          <w:sz w:val="24"/>
          <w:szCs w:val="24"/>
        </w:rPr>
      </w:pPr>
      <w:r w:rsidRPr="009341D7">
        <w:rPr>
          <w:rFonts w:ascii="Arial" w:eastAsia="Arial" w:hAnsi="Arial" w:cs="Arial"/>
          <w:color w:val="000000" w:themeColor="text1"/>
          <w:sz w:val="24"/>
          <w:szCs w:val="24"/>
        </w:rPr>
        <w:t xml:space="preserve">48 </w:t>
      </w:r>
      <w:r w:rsidR="005507BB" w:rsidRPr="009341D7">
        <w:rPr>
          <w:rFonts w:ascii="Arial" w:eastAsia="Arial" w:hAnsi="Arial" w:cs="Arial"/>
          <w:color w:val="000000" w:themeColor="text1"/>
          <w:sz w:val="24"/>
          <w:szCs w:val="24"/>
        </w:rPr>
        <w:t>MHDS</w:t>
      </w:r>
    </w:p>
    <w:p w:rsidR="005507BB" w:rsidRPr="009341D7" w:rsidRDefault="005507BB" w:rsidP="009341D7">
      <w:pPr>
        <w:pStyle w:val="Prrafodelista"/>
        <w:numPr>
          <w:ilvl w:val="0"/>
          <w:numId w:val="27"/>
        </w:numPr>
        <w:spacing w:before="240" w:after="240" w:line="360" w:lineRule="auto"/>
        <w:jc w:val="both"/>
        <w:rPr>
          <w:rFonts w:ascii="Arial" w:eastAsia="Arial" w:hAnsi="Arial" w:cs="Arial"/>
          <w:color w:val="000000" w:themeColor="text1"/>
          <w:sz w:val="24"/>
          <w:szCs w:val="24"/>
        </w:rPr>
      </w:pPr>
      <w:r w:rsidRPr="009341D7">
        <w:rPr>
          <w:rFonts w:ascii="Arial" w:eastAsia="Arial" w:hAnsi="Arial" w:cs="Arial"/>
          <w:color w:val="000000" w:themeColor="text1"/>
          <w:sz w:val="24"/>
          <w:szCs w:val="24"/>
        </w:rPr>
        <w:t>674 PMT</w:t>
      </w:r>
    </w:p>
    <w:p w:rsidR="005507BB" w:rsidRPr="009341D7" w:rsidRDefault="005507BB" w:rsidP="009341D7">
      <w:pPr>
        <w:pStyle w:val="Prrafodelista"/>
        <w:numPr>
          <w:ilvl w:val="0"/>
          <w:numId w:val="27"/>
        </w:numPr>
        <w:spacing w:before="240" w:after="240" w:line="360" w:lineRule="auto"/>
        <w:jc w:val="both"/>
        <w:rPr>
          <w:rFonts w:ascii="Arial" w:eastAsia="Arial" w:hAnsi="Arial" w:cs="Arial"/>
          <w:color w:val="000000" w:themeColor="text1"/>
          <w:sz w:val="24"/>
          <w:szCs w:val="24"/>
        </w:rPr>
      </w:pPr>
      <w:r w:rsidRPr="009341D7">
        <w:rPr>
          <w:rFonts w:ascii="Arial" w:eastAsia="Arial" w:hAnsi="Arial" w:cs="Arial"/>
          <w:color w:val="000000" w:themeColor="text1"/>
          <w:sz w:val="24"/>
          <w:szCs w:val="24"/>
        </w:rPr>
        <w:t>97 ASD</w:t>
      </w:r>
    </w:p>
    <w:p w:rsidR="005507BB" w:rsidRPr="009341D7" w:rsidRDefault="005507BB" w:rsidP="009341D7">
      <w:pPr>
        <w:pStyle w:val="Prrafodelista"/>
        <w:numPr>
          <w:ilvl w:val="0"/>
          <w:numId w:val="27"/>
        </w:numPr>
        <w:spacing w:before="240" w:after="240" w:line="360" w:lineRule="auto"/>
        <w:jc w:val="both"/>
        <w:rPr>
          <w:rFonts w:ascii="Arial" w:eastAsia="Arial" w:hAnsi="Arial" w:cs="Arial"/>
          <w:color w:val="000000" w:themeColor="text1"/>
          <w:sz w:val="24"/>
          <w:szCs w:val="24"/>
        </w:rPr>
      </w:pPr>
      <w:r w:rsidRPr="009341D7">
        <w:rPr>
          <w:rFonts w:ascii="Arial" w:eastAsia="Arial" w:hAnsi="Arial" w:cs="Arial"/>
          <w:color w:val="000000" w:themeColor="text1"/>
          <w:sz w:val="24"/>
          <w:szCs w:val="24"/>
        </w:rPr>
        <w:t>26 SA</w:t>
      </w:r>
    </w:p>
    <w:p w:rsidR="005507BB" w:rsidRPr="009341D7" w:rsidRDefault="005507BB" w:rsidP="009341D7">
      <w:pPr>
        <w:pStyle w:val="Prrafodelista"/>
        <w:numPr>
          <w:ilvl w:val="0"/>
          <w:numId w:val="27"/>
        </w:numPr>
        <w:spacing w:before="240" w:after="240" w:line="360" w:lineRule="auto"/>
        <w:jc w:val="both"/>
        <w:rPr>
          <w:rFonts w:ascii="Arial" w:eastAsia="Arial" w:hAnsi="Arial" w:cs="Arial"/>
          <w:color w:val="000000" w:themeColor="text1"/>
          <w:sz w:val="24"/>
          <w:szCs w:val="24"/>
        </w:rPr>
      </w:pPr>
      <w:r w:rsidRPr="009341D7">
        <w:rPr>
          <w:rFonts w:ascii="Arial" w:eastAsia="Arial" w:hAnsi="Arial" w:cs="Arial"/>
          <w:color w:val="000000" w:themeColor="text1"/>
          <w:sz w:val="24"/>
          <w:szCs w:val="24"/>
        </w:rPr>
        <w:t>453 casas de abuelo y H/A</w:t>
      </w:r>
    </w:p>
    <w:p w:rsidR="005507BB" w:rsidRPr="002936E5" w:rsidRDefault="005507BB" w:rsidP="00680F88">
      <w:pPr>
        <w:spacing w:before="240" w:after="240" w:line="360" w:lineRule="auto"/>
        <w:jc w:val="both"/>
        <w:rPr>
          <w:rFonts w:ascii="Arial" w:eastAsia="Arial" w:hAnsi="Arial" w:cs="Arial"/>
          <w:color w:val="000000" w:themeColor="text1"/>
          <w:sz w:val="24"/>
          <w:szCs w:val="24"/>
        </w:rPr>
      </w:pPr>
      <w:r w:rsidRPr="002936E5">
        <w:rPr>
          <w:rFonts w:ascii="Arial" w:eastAsia="Arial" w:hAnsi="Arial" w:cs="Arial"/>
          <w:color w:val="000000" w:themeColor="text1"/>
          <w:sz w:val="24"/>
          <w:szCs w:val="24"/>
        </w:rPr>
        <w:t>Para un total de 1558 prestaciones en efectivos y 1074 en especie, de esta especie 696 niños bajo peso, 107 resolución 29 y 271 postrado.</w:t>
      </w:r>
    </w:p>
    <w:p w:rsidR="0063099F" w:rsidRPr="009341D7" w:rsidRDefault="005507BB" w:rsidP="00680F88">
      <w:pPr>
        <w:spacing w:before="240" w:after="240" w:line="360" w:lineRule="auto"/>
        <w:jc w:val="both"/>
        <w:rPr>
          <w:rFonts w:ascii="Arial" w:eastAsia="Arial" w:hAnsi="Arial" w:cs="Arial"/>
          <w:color w:val="000000" w:themeColor="text1"/>
          <w:sz w:val="24"/>
          <w:szCs w:val="24"/>
        </w:rPr>
      </w:pPr>
      <w:r w:rsidRPr="002936E5">
        <w:rPr>
          <w:rFonts w:ascii="Arial" w:eastAsia="Arial" w:hAnsi="Arial" w:cs="Arial"/>
          <w:color w:val="000000" w:themeColor="text1"/>
          <w:sz w:val="24"/>
          <w:szCs w:val="24"/>
        </w:rPr>
        <w:t>Si comparamos igual periodo del año anterior vemos que ha disminuido en 41 combatientes, 26 ASD y en pago de casa de abuelo hemos incrementado en la cantidad de PMT q</w:t>
      </w:r>
      <w:r w:rsidR="009341D7">
        <w:rPr>
          <w:rFonts w:ascii="Arial" w:eastAsia="Arial" w:hAnsi="Arial" w:cs="Arial"/>
          <w:color w:val="000000" w:themeColor="text1"/>
          <w:sz w:val="24"/>
          <w:szCs w:val="24"/>
        </w:rPr>
        <w:t>ue se ha otorgado y en especie.</w:t>
      </w:r>
    </w:p>
    <w:p w:rsidR="00F64C4A" w:rsidRPr="002936E5" w:rsidRDefault="00627D09" w:rsidP="00680F88">
      <w:pPr>
        <w:spacing w:before="240" w:after="240" w:line="360" w:lineRule="auto"/>
        <w:jc w:val="both"/>
        <w:rPr>
          <w:rFonts w:ascii="Arial" w:eastAsia="Arial" w:hAnsi="Arial" w:cs="Arial"/>
          <w:b/>
          <w:sz w:val="24"/>
          <w:szCs w:val="24"/>
        </w:rPr>
      </w:pPr>
      <w:r w:rsidRPr="002936E5">
        <w:rPr>
          <w:rFonts w:ascii="Arial" w:eastAsia="Arial" w:hAnsi="Arial" w:cs="Arial"/>
          <w:b/>
          <w:sz w:val="24"/>
          <w:szCs w:val="24"/>
        </w:rPr>
        <w:lastRenderedPageBreak/>
        <w:t>Controlar la aplicación de la política de trabajo, seguridad y salud en el trabajo.</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Durante el año </w:t>
      </w:r>
      <w:r w:rsidR="00494C56" w:rsidRPr="002936E5">
        <w:rPr>
          <w:rFonts w:ascii="Arial" w:eastAsia="Arial" w:hAnsi="Arial" w:cs="Arial"/>
          <w:sz w:val="24"/>
          <w:szCs w:val="24"/>
        </w:rPr>
        <w:t xml:space="preserve">anterior </w:t>
      </w:r>
      <w:r w:rsidRPr="002936E5">
        <w:rPr>
          <w:rFonts w:ascii="Arial" w:eastAsia="Arial" w:hAnsi="Arial" w:cs="Arial"/>
          <w:sz w:val="24"/>
          <w:szCs w:val="24"/>
        </w:rPr>
        <w:t xml:space="preserve">se realizaron 40 visitas </w:t>
      </w:r>
      <w:r w:rsidR="00494C56" w:rsidRPr="002936E5">
        <w:rPr>
          <w:rFonts w:ascii="Arial" w:eastAsia="Arial" w:hAnsi="Arial" w:cs="Arial"/>
          <w:sz w:val="24"/>
          <w:szCs w:val="24"/>
        </w:rPr>
        <w:t xml:space="preserve">a las entidades </w:t>
      </w:r>
      <w:r w:rsidRPr="002936E5">
        <w:rPr>
          <w:rFonts w:ascii="Arial" w:eastAsia="Arial" w:hAnsi="Arial" w:cs="Arial"/>
          <w:sz w:val="24"/>
          <w:szCs w:val="24"/>
        </w:rPr>
        <w:t>cumpliéndose al 100%.</w:t>
      </w:r>
      <w:r w:rsidR="00494C56" w:rsidRPr="002936E5">
        <w:rPr>
          <w:rFonts w:ascii="Arial" w:eastAsia="Arial" w:hAnsi="Arial" w:cs="Arial"/>
          <w:sz w:val="24"/>
          <w:szCs w:val="24"/>
        </w:rPr>
        <w:t xml:space="preserve"> En este año se planificaron las 40.</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 Principales problemas detectados a partir de los aspectos evaluados </w:t>
      </w:r>
      <w:r w:rsidR="00BA70D1" w:rsidRPr="002936E5">
        <w:rPr>
          <w:rFonts w:ascii="Arial" w:eastAsia="Arial" w:hAnsi="Arial" w:cs="Arial"/>
          <w:sz w:val="24"/>
          <w:szCs w:val="24"/>
        </w:rPr>
        <w:t>según</w:t>
      </w:r>
      <w:r w:rsidRPr="002936E5">
        <w:rPr>
          <w:rFonts w:ascii="Arial" w:eastAsia="Arial" w:hAnsi="Arial" w:cs="Arial"/>
          <w:sz w:val="24"/>
          <w:szCs w:val="24"/>
        </w:rPr>
        <w:t xml:space="preserve"> la guía recomendada los principales problemas son que algunas empresas no cuentan con el levantamiento de riesgo completo. Cuenta con el plan de capacitación pero a nivel de Empresas por lo que tienen que hacerlo individual a la Seguridad y Salud del Trabajo.</w:t>
      </w:r>
    </w:p>
    <w:p w:rsidR="00F64C4A" w:rsidRPr="009341D7" w:rsidRDefault="00627D09" w:rsidP="00680F88">
      <w:pPr>
        <w:spacing w:before="240" w:after="240" w:line="360" w:lineRule="auto"/>
        <w:jc w:val="both"/>
        <w:rPr>
          <w:rFonts w:ascii="Arial" w:eastAsia="Arial" w:hAnsi="Arial" w:cs="Arial"/>
          <w:b/>
          <w:sz w:val="24"/>
          <w:szCs w:val="24"/>
        </w:rPr>
      </w:pPr>
      <w:r w:rsidRPr="009341D7">
        <w:rPr>
          <w:rFonts w:ascii="Arial" w:eastAsia="Arial" w:hAnsi="Arial" w:cs="Arial"/>
          <w:b/>
          <w:sz w:val="24"/>
          <w:szCs w:val="24"/>
        </w:rPr>
        <w:t>En el municipio</w:t>
      </w:r>
      <w:r w:rsidR="00494C56" w:rsidRPr="009341D7">
        <w:rPr>
          <w:rFonts w:ascii="Arial" w:eastAsia="Arial" w:hAnsi="Arial" w:cs="Arial"/>
          <w:b/>
          <w:sz w:val="24"/>
          <w:szCs w:val="24"/>
        </w:rPr>
        <w:t xml:space="preserve"> en el año anterior ocurrieron</w:t>
      </w:r>
      <w:r w:rsidRPr="009341D7">
        <w:rPr>
          <w:rFonts w:ascii="Arial" w:eastAsia="Arial" w:hAnsi="Arial" w:cs="Arial"/>
          <w:b/>
          <w:sz w:val="24"/>
          <w:szCs w:val="24"/>
        </w:rPr>
        <w:t xml:space="preserve"> 2 accide</w:t>
      </w:r>
      <w:r w:rsidR="003A0906" w:rsidRPr="009341D7">
        <w:rPr>
          <w:rFonts w:ascii="Arial" w:eastAsia="Arial" w:hAnsi="Arial" w:cs="Arial"/>
          <w:b/>
          <w:sz w:val="24"/>
          <w:szCs w:val="24"/>
        </w:rPr>
        <w:t>ntes de trabajo, los cuales son:</w:t>
      </w:r>
    </w:p>
    <w:p w:rsidR="00F64C4A" w:rsidRPr="009341D7" w:rsidRDefault="00627D09" w:rsidP="009341D7">
      <w:pPr>
        <w:pStyle w:val="Prrafodelista"/>
        <w:numPr>
          <w:ilvl w:val="0"/>
          <w:numId w:val="28"/>
        </w:numPr>
        <w:spacing w:before="240" w:after="240" w:line="360" w:lineRule="auto"/>
        <w:jc w:val="both"/>
        <w:rPr>
          <w:rFonts w:ascii="Arial" w:eastAsia="Arial" w:hAnsi="Arial" w:cs="Arial"/>
          <w:sz w:val="24"/>
          <w:szCs w:val="24"/>
        </w:rPr>
      </w:pPr>
      <w:r w:rsidRPr="009341D7">
        <w:rPr>
          <w:rFonts w:ascii="Arial" w:eastAsia="Arial" w:hAnsi="Arial" w:cs="Arial"/>
          <w:sz w:val="24"/>
          <w:szCs w:val="24"/>
        </w:rPr>
        <w:t xml:space="preserve">En la Dirección Municipal de Comunales </w:t>
      </w:r>
      <w:r w:rsidR="00494C56" w:rsidRPr="009341D7">
        <w:rPr>
          <w:rFonts w:ascii="Arial" w:eastAsia="Arial" w:hAnsi="Arial" w:cs="Arial"/>
          <w:sz w:val="24"/>
          <w:szCs w:val="24"/>
        </w:rPr>
        <w:t>1</w:t>
      </w:r>
      <w:r w:rsidRPr="009341D7">
        <w:rPr>
          <w:rFonts w:ascii="Arial" w:eastAsia="Arial" w:hAnsi="Arial" w:cs="Arial"/>
          <w:sz w:val="24"/>
          <w:szCs w:val="24"/>
        </w:rPr>
        <w:t>con 7 días perdidos.</w:t>
      </w:r>
    </w:p>
    <w:p w:rsidR="00F64C4A" w:rsidRPr="009341D7" w:rsidRDefault="00627D09" w:rsidP="009341D7">
      <w:pPr>
        <w:pStyle w:val="Prrafodelista"/>
        <w:numPr>
          <w:ilvl w:val="0"/>
          <w:numId w:val="28"/>
        </w:numPr>
        <w:spacing w:before="240" w:after="240" w:line="360" w:lineRule="auto"/>
        <w:jc w:val="both"/>
        <w:rPr>
          <w:rFonts w:ascii="Arial" w:eastAsia="Arial" w:hAnsi="Arial" w:cs="Arial"/>
          <w:sz w:val="24"/>
          <w:szCs w:val="24"/>
        </w:rPr>
      </w:pPr>
      <w:r w:rsidRPr="009341D7">
        <w:rPr>
          <w:rFonts w:ascii="Arial" w:eastAsia="Arial" w:hAnsi="Arial" w:cs="Arial"/>
          <w:sz w:val="24"/>
          <w:szCs w:val="24"/>
        </w:rPr>
        <w:t xml:space="preserve">En la Dirección Municipal de Salud </w:t>
      </w:r>
      <w:r w:rsidR="00494C56" w:rsidRPr="009341D7">
        <w:rPr>
          <w:rFonts w:ascii="Arial" w:eastAsia="Arial" w:hAnsi="Arial" w:cs="Arial"/>
          <w:sz w:val="24"/>
          <w:szCs w:val="24"/>
        </w:rPr>
        <w:t>1</w:t>
      </w:r>
      <w:r w:rsidRPr="009341D7">
        <w:rPr>
          <w:rFonts w:ascii="Arial" w:eastAsia="Arial" w:hAnsi="Arial" w:cs="Arial"/>
          <w:sz w:val="24"/>
          <w:szCs w:val="24"/>
        </w:rPr>
        <w:t>con 20 días perdidos.</w:t>
      </w:r>
    </w:p>
    <w:p w:rsidR="000C3EA8" w:rsidRPr="009341D7" w:rsidRDefault="00494C56" w:rsidP="00680F88">
      <w:pPr>
        <w:spacing w:before="240" w:after="240" w:line="360" w:lineRule="auto"/>
        <w:jc w:val="both"/>
        <w:rPr>
          <w:rFonts w:ascii="Arial" w:eastAsia="Arial" w:hAnsi="Arial" w:cs="Arial"/>
          <w:b/>
          <w:sz w:val="24"/>
          <w:szCs w:val="24"/>
        </w:rPr>
      </w:pPr>
      <w:r w:rsidRPr="009341D7">
        <w:rPr>
          <w:rFonts w:ascii="Arial" w:eastAsia="Arial" w:hAnsi="Arial" w:cs="Arial"/>
          <w:b/>
          <w:sz w:val="24"/>
          <w:szCs w:val="24"/>
        </w:rPr>
        <w:t xml:space="preserve">Este año hasta la fecha ha ocurrido 1 </w:t>
      </w:r>
      <w:r w:rsidR="000C3EA8" w:rsidRPr="009341D7">
        <w:rPr>
          <w:rFonts w:ascii="Arial" w:eastAsia="Arial" w:hAnsi="Arial" w:cs="Arial"/>
          <w:b/>
          <w:sz w:val="24"/>
          <w:szCs w:val="24"/>
        </w:rPr>
        <w:t xml:space="preserve">accidente </w:t>
      </w:r>
      <w:r w:rsidRPr="009341D7">
        <w:rPr>
          <w:rFonts w:ascii="Arial" w:eastAsia="Arial" w:hAnsi="Arial" w:cs="Arial"/>
          <w:b/>
          <w:sz w:val="24"/>
          <w:szCs w:val="24"/>
        </w:rPr>
        <w:t>en</w:t>
      </w:r>
      <w:r w:rsidR="000C3EA8" w:rsidRPr="009341D7">
        <w:rPr>
          <w:rFonts w:ascii="Arial" w:eastAsia="Arial" w:hAnsi="Arial" w:cs="Arial"/>
          <w:b/>
          <w:sz w:val="24"/>
          <w:szCs w:val="24"/>
        </w:rPr>
        <w:t xml:space="preserve">: </w:t>
      </w:r>
    </w:p>
    <w:p w:rsidR="003A0906" w:rsidRPr="009341D7" w:rsidRDefault="00494C56" w:rsidP="00680F88">
      <w:pPr>
        <w:pStyle w:val="Prrafodelista"/>
        <w:numPr>
          <w:ilvl w:val="0"/>
          <w:numId w:val="29"/>
        </w:numPr>
        <w:spacing w:before="240" w:after="240" w:line="360" w:lineRule="auto"/>
        <w:jc w:val="both"/>
        <w:rPr>
          <w:rFonts w:ascii="Arial" w:eastAsia="Arial" w:hAnsi="Arial" w:cs="Arial"/>
          <w:sz w:val="24"/>
          <w:szCs w:val="24"/>
        </w:rPr>
      </w:pPr>
      <w:r w:rsidRPr="009341D7">
        <w:rPr>
          <w:rFonts w:ascii="Arial" w:eastAsia="Arial" w:hAnsi="Arial" w:cs="Arial"/>
          <w:sz w:val="24"/>
          <w:szCs w:val="24"/>
        </w:rPr>
        <w:t>Direcció</w:t>
      </w:r>
      <w:r w:rsidR="000802D3" w:rsidRPr="009341D7">
        <w:rPr>
          <w:rFonts w:ascii="Arial" w:eastAsia="Arial" w:hAnsi="Arial" w:cs="Arial"/>
          <w:sz w:val="24"/>
          <w:szCs w:val="24"/>
        </w:rPr>
        <w:t xml:space="preserve">n Municipal de Comunales </w:t>
      </w:r>
      <w:r w:rsidR="00F15F2B" w:rsidRPr="009341D7">
        <w:rPr>
          <w:rFonts w:ascii="Arial" w:eastAsia="Arial" w:hAnsi="Arial" w:cs="Arial"/>
          <w:sz w:val="24"/>
          <w:szCs w:val="24"/>
        </w:rPr>
        <w:t>con 7</w:t>
      </w:r>
      <w:r w:rsidRPr="009341D7">
        <w:rPr>
          <w:rFonts w:ascii="Arial" w:eastAsia="Arial" w:hAnsi="Arial" w:cs="Arial"/>
          <w:sz w:val="24"/>
          <w:szCs w:val="24"/>
        </w:rPr>
        <w:t xml:space="preserve"> días perdidos.</w:t>
      </w:r>
    </w:p>
    <w:p w:rsidR="00F64C4A" w:rsidRPr="009341D7" w:rsidRDefault="00627D09" w:rsidP="00680F88">
      <w:pPr>
        <w:spacing w:before="240" w:after="240" w:line="360" w:lineRule="auto"/>
        <w:jc w:val="both"/>
        <w:rPr>
          <w:rFonts w:ascii="Arial" w:eastAsia="Arial" w:hAnsi="Arial" w:cs="Arial"/>
          <w:b/>
          <w:sz w:val="24"/>
          <w:szCs w:val="24"/>
        </w:rPr>
      </w:pPr>
      <w:r w:rsidRPr="009341D7">
        <w:rPr>
          <w:rFonts w:ascii="Arial" w:eastAsia="Arial" w:hAnsi="Arial" w:cs="Arial"/>
          <w:b/>
          <w:sz w:val="24"/>
          <w:szCs w:val="24"/>
        </w:rPr>
        <w:t>Otros aspec</w:t>
      </w:r>
      <w:r w:rsidR="009341D7" w:rsidRPr="009341D7">
        <w:rPr>
          <w:rFonts w:ascii="Arial" w:eastAsia="Arial" w:hAnsi="Arial" w:cs="Arial"/>
          <w:b/>
          <w:sz w:val="24"/>
          <w:szCs w:val="24"/>
        </w:rPr>
        <w:t>tos de interés en el Territorio:</w:t>
      </w:r>
      <w:r w:rsidRPr="009341D7">
        <w:rPr>
          <w:rFonts w:ascii="Arial" w:eastAsia="Arial" w:hAnsi="Arial" w:cs="Arial"/>
          <w:b/>
          <w:sz w:val="24"/>
          <w:szCs w:val="24"/>
        </w:rPr>
        <w:t xml:space="preserve">  </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Hay dificultades con los equipos de protección personal en la mayoría de las entidades ya que las empresas Provinciales son las que los planifican y no mandan las copias a sus entidades y son los que controlan los medios de protección personal, además existen problemas con las tallas y la mala calidad de los mismos.</w:t>
      </w:r>
    </w:p>
    <w:p w:rsidR="00341E81" w:rsidRPr="002936E5" w:rsidRDefault="00341E81"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En el </w:t>
      </w:r>
      <w:r w:rsidR="00591B2D">
        <w:rPr>
          <w:rFonts w:ascii="Arial" w:eastAsia="Arial" w:hAnsi="Arial" w:cs="Arial"/>
          <w:sz w:val="24"/>
          <w:szCs w:val="24"/>
        </w:rPr>
        <w:t>Municipio hasta el mes de septiembre</w:t>
      </w:r>
      <w:r w:rsidRPr="002936E5">
        <w:rPr>
          <w:rFonts w:ascii="Arial" w:eastAsia="Arial" w:hAnsi="Arial" w:cs="Arial"/>
          <w:sz w:val="24"/>
          <w:szCs w:val="24"/>
        </w:rPr>
        <w:t xml:space="preserve"> </w:t>
      </w:r>
      <w:r w:rsidR="008F1E9C" w:rsidRPr="002936E5">
        <w:rPr>
          <w:rFonts w:ascii="Arial" w:eastAsia="Arial" w:hAnsi="Arial" w:cs="Arial"/>
          <w:sz w:val="24"/>
          <w:szCs w:val="24"/>
        </w:rPr>
        <w:t>ha ocurrido</w:t>
      </w:r>
      <w:r w:rsidRPr="002936E5">
        <w:rPr>
          <w:rFonts w:ascii="Arial" w:eastAsia="Arial" w:hAnsi="Arial" w:cs="Arial"/>
          <w:sz w:val="24"/>
          <w:szCs w:val="24"/>
        </w:rPr>
        <w:t xml:space="preserve"> 1 accidente en la Dirección Municipal de Comunales 1 con 7 días perdidos. Causa caída de persona a distinto nivel por problemas técnicos.</w:t>
      </w:r>
    </w:p>
    <w:p w:rsidR="009341D7" w:rsidRDefault="005D7675"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Durante el </w:t>
      </w:r>
      <w:r w:rsidR="00CA6DF9" w:rsidRPr="002936E5">
        <w:rPr>
          <w:rFonts w:ascii="Arial" w:eastAsia="Arial" w:hAnsi="Arial" w:cs="Arial"/>
          <w:sz w:val="24"/>
          <w:szCs w:val="24"/>
        </w:rPr>
        <w:t>año se realizaron 64</w:t>
      </w:r>
      <w:r w:rsidRPr="002936E5">
        <w:rPr>
          <w:rFonts w:ascii="Arial" w:eastAsia="Arial" w:hAnsi="Arial" w:cs="Arial"/>
          <w:sz w:val="24"/>
          <w:szCs w:val="24"/>
        </w:rPr>
        <w:t xml:space="preserve"> visitas a las entidades </w:t>
      </w:r>
      <w:r w:rsidR="00CA6DF9" w:rsidRPr="002936E5">
        <w:rPr>
          <w:rFonts w:ascii="Arial" w:eastAsia="Arial" w:hAnsi="Arial" w:cs="Arial"/>
          <w:sz w:val="24"/>
          <w:szCs w:val="24"/>
        </w:rPr>
        <w:t>cu</w:t>
      </w:r>
      <w:r w:rsidR="009341D7">
        <w:rPr>
          <w:rFonts w:ascii="Arial" w:eastAsia="Arial" w:hAnsi="Arial" w:cs="Arial"/>
          <w:sz w:val="24"/>
          <w:szCs w:val="24"/>
        </w:rPr>
        <w:t>mpliéndose según lo planificado.</w:t>
      </w:r>
    </w:p>
    <w:p w:rsidR="00341E81" w:rsidRPr="009341D7" w:rsidRDefault="00CA6DF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Principales problemas detectados a partir de los aspectos evaluados según la guía recomendada los principales problemas son que algunas empresas no cuentan con el levantamiento de riesgo completo. Cuenta con el plan de capacitación pero a nivel de Empresas por lo que tienen que hacerlo individual a la</w:t>
      </w:r>
      <w:r w:rsidR="009341D7">
        <w:rPr>
          <w:rFonts w:ascii="Arial" w:eastAsia="Arial" w:hAnsi="Arial" w:cs="Arial"/>
          <w:sz w:val="24"/>
          <w:szCs w:val="24"/>
        </w:rPr>
        <w:t xml:space="preserve"> Seguridad y Salud del Trabajo.</w:t>
      </w:r>
    </w:p>
    <w:p w:rsidR="00341E81" w:rsidRPr="002936E5" w:rsidRDefault="00E131E0"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Hay dificultades con los equipos de protección personal en la mayoría de las entidades ya que las empresas Provinciales son las que los planifican y no mandan las copias a sus </w:t>
      </w:r>
      <w:r w:rsidRPr="002936E5">
        <w:rPr>
          <w:rFonts w:ascii="Arial" w:eastAsia="Arial" w:hAnsi="Arial" w:cs="Arial"/>
          <w:sz w:val="24"/>
          <w:szCs w:val="24"/>
        </w:rPr>
        <w:lastRenderedPageBreak/>
        <w:t>entidades y son los que controlan los medios de protección personal, además existen problemas con las tallas y</w:t>
      </w:r>
      <w:r w:rsidR="009341D7">
        <w:rPr>
          <w:rFonts w:ascii="Arial" w:eastAsia="Arial" w:hAnsi="Arial" w:cs="Arial"/>
          <w:sz w:val="24"/>
          <w:szCs w:val="24"/>
        </w:rPr>
        <w:t xml:space="preserve"> la mala calidad de los mismos.</w:t>
      </w:r>
    </w:p>
    <w:p w:rsidR="00F64C4A" w:rsidRPr="002936E5" w:rsidRDefault="00627D09" w:rsidP="00680F88">
      <w:pPr>
        <w:spacing w:before="240" w:after="240" w:line="360" w:lineRule="auto"/>
        <w:jc w:val="both"/>
        <w:rPr>
          <w:rFonts w:ascii="Arial" w:eastAsia="Arial" w:hAnsi="Arial" w:cs="Arial"/>
          <w:b/>
          <w:sz w:val="24"/>
          <w:szCs w:val="24"/>
        </w:rPr>
      </w:pPr>
      <w:r w:rsidRPr="002936E5">
        <w:rPr>
          <w:rFonts w:ascii="Arial" w:eastAsia="Arial" w:hAnsi="Arial" w:cs="Arial"/>
          <w:b/>
          <w:sz w:val="24"/>
          <w:szCs w:val="24"/>
        </w:rPr>
        <w:t>Controlar el funcionamiento de los órganos que en las entidades conocen y resue</w:t>
      </w:r>
      <w:r w:rsidR="009341D7">
        <w:rPr>
          <w:rFonts w:ascii="Arial" w:eastAsia="Arial" w:hAnsi="Arial" w:cs="Arial"/>
          <w:b/>
          <w:sz w:val="24"/>
          <w:szCs w:val="24"/>
        </w:rPr>
        <w:t>lven los conflictos de trabajo.</w:t>
      </w:r>
    </w:p>
    <w:p w:rsidR="003A0906"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Al cierre del año </w:t>
      </w:r>
      <w:r w:rsidR="008C4871" w:rsidRPr="002936E5">
        <w:rPr>
          <w:rFonts w:ascii="Arial" w:eastAsia="Arial" w:hAnsi="Arial" w:cs="Arial"/>
          <w:sz w:val="24"/>
          <w:szCs w:val="24"/>
        </w:rPr>
        <w:t xml:space="preserve">anterior </w:t>
      </w:r>
      <w:r w:rsidRPr="002936E5">
        <w:rPr>
          <w:rFonts w:ascii="Arial" w:eastAsia="Arial" w:hAnsi="Arial" w:cs="Arial"/>
          <w:sz w:val="24"/>
          <w:szCs w:val="24"/>
        </w:rPr>
        <w:t>contamos con 27 órganos en el municipio. Los mismos están organizados según el registro creado para ello</w:t>
      </w:r>
      <w:r w:rsidR="003A0906" w:rsidRPr="002936E5">
        <w:rPr>
          <w:rFonts w:ascii="Arial" w:eastAsia="Arial" w:hAnsi="Arial" w:cs="Arial"/>
          <w:sz w:val="24"/>
          <w:szCs w:val="24"/>
        </w:rPr>
        <w:t>, se encuentran completos con sus miembros y funcionando</w:t>
      </w:r>
      <w:r w:rsidRPr="002936E5">
        <w:rPr>
          <w:rFonts w:ascii="Arial" w:eastAsia="Arial" w:hAnsi="Arial" w:cs="Arial"/>
          <w:sz w:val="24"/>
          <w:szCs w:val="24"/>
        </w:rPr>
        <w:t xml:space="preserve"> y son actualizados todos los mese</w:t>
      </w:r>
      <w:r w:rsidR="009341D7">
        <w:rPr>
          <w:rFonts w:ascii="Arial" w:eastAsia="Arial" w:hAnsi="Arial" w:cs="Arial"/>
          <w:sz w:val="24"/>
          <w:szCs w:val="24"/>
        </w:rPr>
        <w:t>s a medida que se van visitando.</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En nuestro municipio contamos con un total de 2 órganos territoriales.</w:t>
      </w:r>
    </w:p>
    <w:p w:rsidR="000C3EA8" w:rsidRPr="002936E5" w:rsidRDefault="00627D09" w:rsidP="00680F88">
      <w:pPr>
        <w:tabs>
          <w:tab w:val="left" w:pos="1276"/>
        </w:tabs>
        <w:spacing w:before="240" w:after="240" w:line="360" w:lineRule="auto"/>
        <w:jc w:val="both"/>
        <w:rPr>
          <w:rFonts w:ascii="Arial" w:eastAsia="Arial" w:hAnsi="Arial" w:cs="Arial"/>
          <w:sz w:val="24"/>
          <w:szCs w:val="24"/>
        </w:rPr>
      </w:pPr>
      <w:r w:rsidRPr="002936E5">
        <w:rPr>
          <w:rFonts w:ascii="Arial" w:eastAsia="Arial" w:hAnsi="Arial" w:cs="Arial"/>
          <w:sz w:val="24"/>
          <w:szCs w:val="24"/>
        </w:rPr>
        <w:t>Durante el año</w:t>
      </w:r>
      <w:r w:rsidR="003A0906" w:rsidRPr="002936E5">
        <w:rPr>
          <w:rFonts w:ascii="Arial" w:eastAsia="Arial" w:hAnsi="Arial" w:cs="Arial"/>
          <w:sz w:val="24"/>
          <w:szCs w:val="24"/>
        </w:rPr>
        <w:t xml:space="preserve"> anterior </w:t>
      </w:r>
      <w:r w:rsidRPr="002936E5">
        <w:rPr>
          <w:rFonts w:ascii="Arial" w:eastAsia="Arial" w:hAnsi="Arial" w:cs="Arial"/>
          <w:sz w:val="24"/>
          <w:szCs w:val="24"/>
        </w:rPr>
        <w:t xml:space="preserve">  se reali</w:t>
      </w:r>
      <w:r w:rsidR="008C4871" w:rsidRPr="002936E5">
        <w:rPr>
          <w:rFonts w:ascii="Arial" w:eastAsia="Arial" w:hAnsi="Arial" w:cs="Arial"/>
          <w:sz w:val="24"/>
          <w:szCs w:val="24"/>
        </w:rPr>
        <w:t>zaron un total de 108</w:t>
      </w:r>
      <w:r w:rsidRPr="002936E5">
        <w:rPr>
          <w:rFonts w:ascii="Arial" w:eastAsia="Arial" w:hAnsi="Arial" w:cs="Arial"/>
          <w:sz w:val="24"/>
          <w:szCs w:val="24"/>
        </w:rPr>
        <w:t xml:space="preserve"> visitas a los 27 órganos  de las diferentes entidades con un aproximado de 9 por mes lo que nos permite tener una estrecha relación con los órganos mejorando  así su funcionamiento y evitar  que  estos cometan errores los cuales nos conlleven a una anulación de los fallo emitidos.</w:t>
      </w:r>
    </w:p>
    <w:p w:rsidR="009341D7" w:rsidRDefault="00627D09" w:rsidP="009341D7">
      <w:pPr>
        <w:spacing w:before="240" w:after="240" w:line="360" w:lineRule="auto"/>
        <w:ind w:right="113"/>
        <w:jc w:val="both"/>
        <w:rPr>
          <w:rFonts w:ascii="Arial" w:eastAsia="Arial" w:hAnsi="Arial" w:cs="Arial"/>
          <w:sz w:val="24"/>
          <w:szCs w:val="24"/>
        </w:rPr>
      </w:pPr>
      <w:r w:rsidRPr="002936E5">
        <w:rPr>
          <w:rFonts w:ascii="Arial" w:eastAsia="Arial" w:hAnsi="Arial" w:cs="Arial"/>
          <w:sz w:val="24"/>
          <w:szCs w:val="24"/>
        </w:rPr>
        <w:t xml:space="preserve">Referente a la exigencia de nuestros empleadores podemos decir </w:t>
      </w:r>
      <w:r w:rsidR="003A0906" w:rsidRPr="002936E5">
        <w:rPr>
          <w:rFonts w:ascii="Arial" w:eastAsia="Arial" w:hAnsi="Arial" w:cs="Arial"/>
          <w:sz w:val="24"/>
          <w:szCs w:val="24"/>
        </w:rPr>
        <w:t xml:space="preserve">que en el año anterior </w:t>
      </w:r>
      <w:r w:rsidRPr="002936E5">
        <w:rPr>
          <w:rFonts w:ascii="Arial" w:eastAsia="Arial" w:hAnsi="Arial" w:cs="Arial"/>
          <w:sz w:val="24"/>
          <w:szCs w:val="24"/>
        </w:rPr>
        <w:t xml:space="preserve">que se fiscalizo la aplicación de medidas disciplinarias que se han hecho constitutivo de delitos, sustracción o daños a los bienes para que no se viole el Artículo 150 del Código de trabajo 116/2013, a de más de la aplicación de medidas disciplinarias que no han sido de hechos constitutivos de delitos solo por indisciplina, </w:t>
      </w:r>
      <w:r w:rsidR="009341D7">
        <w:rPr>
          <w:rFonts w:ascii="Arial" w:eastAsia="Arial" w:hAnsi="Arial" w:cs="Arial"/>
          <w:sz w:val="24"/>
          <w:szCs w:val="24"/>
        </w:rPr>
        <w:t>Violaciones del RDI, ausencias i</w:t>
      </w:r>
      <w:r w:rsidRPr="002936E5">
        <w:rPr>
          <w:rFonts w:ascii="Arial" w:eastAsia="Arial" w:hAnsi="Arial" w:cs="Arial"/>
          <w:sz w:val="24"/>
          <w:szCs w:val="24"/>
        </w:rPr>
        <w:t xml:space="preserve">njustificadas y negligencias, </w:t>
      </w:r>
      <w:r w:rsidR="009341D7">
        <w:rPr>
          <w:rFonts w:ascii="Arial" w:eastAsia="Arial" w:hAnsi="Arial" w:cs="Arial"/>
          <w:sz w:val="24"/>
          <w:szCs w:val="24"/>
        </w:rPr>
        <w:t>desobediencia, falta de respeto:</w:t>
      </w:r>
    </w:p>
    <w:p w:rsidR="00F64C4A" w:rsidRPr="009341D7" w:rsidRDefault="00627D09" w:rsidP="009341D7">
      <w:pPr>
        <w:pStyle w:val="Prrafodelista"/>
        <w:numPr>
          <w:ilvl w:val="0"/>
          <w:numId w:val="29"/>
        </w:numPr>
        <w:spacing w:before="240" w:after="240" w:line="360" w:lineRule="auto"/>
        <w:ind w:right="113"/>
        <w:jc w:val="both"/>
        <w:rPr>
          <w:rFonts w:ascii="Arial" w:eastAsia="Arial" w:hAnsi="Arial" w:cs="Arial"/>
          <w:sz w:val="24"/>
          <w:szCs w:val="24"/>
        </w:rPr>
      </w:pPr>
      <w:r w:rsidRPr="009341D7">
        <w:rPr>
          <w:rFonts w:ascii="Arial" w:eastAsia="Arial" w:hAnsi="Arial" w:cs="Arial"/>
          <w:sz w:val="24"/>
          <w:szCs w:val="24"/>
        </w:rPr>
        <w:t xml:space="preserve">Se aplicaron: 175 </w:t>
      </w:r>
      <w:r w:rsidR="005E68E8" w:rsidRPr="009341D7">
        <w:rPr>
          <w:rFonts w:ascii="Arial" w:eastAsia="Arial" w:hAnsi="Arial" w:cs="Arial"/>
          <w:sz w:val="24"/>
          <w:szCs w:val="24"/>
        </w:rPr>
        <w:t>medidas por</w:t>
      </w:r>
      <w:r w:rsidRPr="009341D7">
        <w:rPr>
          <w:rFonts w:ascii="Arial" w:eastAsia="Arial" w:hAnsi="Arial" w:cs="Arial"/>
          <w:sz w:val="24"/>
          <w:szCs w:val="24"/>
        </w:rPr>
        <w:t xml:space="preserve"> disciplina</w:t>
      </w:r>
      <w:r w:rsidR="009341D7" w:rsidRPr="009341D7">
        <w:rPr>
          <w:rFonts w:ascii="Arial" w:eastAsia="Arial" w:hAnsi="Arial" w:cs="Arial"/>
          <w:sz w:val="24"/>
          <w:szCs w:val="24"/>
        </w:rPr>
        <w:t>.</w:t>
      </w:r>
    </w:p>
    <w:p w:rsidR="00F64C4A" w:rsidRPr="009341D7" w:rsidRDefault="00627D09" w:rsidP="009341D7">
      <w:pPr>
        <w:pStyle w:val="Prrafodelista"/>
        <w:numPr>
          <w:ilvl w:val="0"/>
          <w:numId w:val="29"/>
        </w:numPr>
        <w:spacing w:before="240" w:after="240" w:line="360" w:lineRule="auto"/>
        <w:jc w:val="both"/>
        <w:rPr>
          <w:rFonts w:ascii="Arial" w:eastAsia="Arial" w:hAnsi="Arial" w:cs="Arial"/>
          <w:sz w:val="24"/>
          <w:szCs w:val="24"/>
        </w:rPr>
      </w:pPr>
      <w:r w:rsidRPr="009341D7">
        <w:rPr>
          <w:rFonts w:ascii="Arial" w:eastAsia="Arial" w:hAnsi="Arial" w:cs="Arial"/>
          <w:sz w:val="24"/>
          <w:szCs w:val="24"/>
        </w:rPr>
        <w:t>Reclamación al O.J.L: 16</w:t>
      </w:r>
      <w:r w:rsidR="009341D7">
        <w:rPr>
          <w:rFonts w:ascii="Arial" w:eastAsia="Arial" w:hAnsi="Arial" w:cs="Arial"/>
          <w:sz w:val="24"/>
          <w:szCs w:val="24"/>
        </w:rPr>
        <w:t>.</w:t>
      </w:r>
    </w:p>
    <w:p w:rsidR="00F64C4A" w:rsidRPr="009341D7" w:rsidRDefault="00627D09" w:rsidP="009341D7">
      <w:pPr>
        <w:pStyle w:val="Prrafodelista"/>
        <w:numPr>
          <w:ilvl w:val="0"/>
          <w:numId w:val="29"/>
        </w:numPr>
        <w:spacing w:before="240" w:after="240" w:line="360" w:lineRule="auto"/>
        <w:jc w:val="both"/>
        <w:rPr>
          <w:rFonts w:ascii="Arial" w:eastAsia="Arial" w:hAnsi="Arial" w:cs="Arial"/>
          <w:sz w:val="24"/>
          <w:szCs w:val="24"/>
        </w:rPr>
      </w:pPr>
      <w:r w:rsidRPr="009341D7">
        <w:rPr>
          <w:rFonts w:ascii="Arial" w:eastAsia="Arial" w:hAnsi="Arial" w:cs="Arial"/>
          <w:sz w:val="24"/>
          <w:szCs w:val="24"/>
        </w:rPr>
        <w:t>Medidas benignas: 154</w:t>
      </w:r>
      <w:r w:rsidR="009341D7">
        <w:rPr>
          <w:rFonts w:ascii="Arial" w:eastAsia="Arial" w:hAnsi="Arial" w:cs="Arial"/>
          <w:sz w:val="24"/>
          <w:szCs w:val="24"/>
        </w:rPr>
        <w:t>.</w:t>
      </w:r>
    </w:p>
    <w:p w:rsidR="009341D7" w:rsidRDefault="000C3EA8" w:rsidP="009341D7">
      <w:pPr>
        <w:pStyle w:val="Prrafodelista"/>
        <w:numPr>
          <w:ilvl w:val="0"/>
          <w:numId w:val="29"/>
        </w:numPr>
        <w:spacing w:before="240" w:after="240" w:line="360" w:lineRule="auto"/>
        <w:jc w:val="both"/>
        <w:rPr>
          <w:rFonts w:ascii="Arial" w:eastAsia="Arial" w:hAnsi="Arial" w:cs="Arial"/>
          <w:sz w:val="24"/>
          <w:szCs w:val="24"/>
        </w:rPr>
      </w:pPr>
      <w:r w:rsidRPr="009341D7">
        <w:rPr>
          <w:rFonts w:ascii="Arial" w:eastAsia="Arial" w:hAnsi="Arial" w:cs="Arial"/>
          <w:sz w:val="24"/>
          <w:szCs w:val="24"/>
        </w:rPr>
        <w:t>S</w:t>
      </w:r>
      <w:r w:rsidR="00627D09" w:rsidRPr="009341D7">
        <w:rPr>
          <w:rFonts w:ascii="Arial" w:eastAsia="Arial" w:hAnsi="Arial" w:cs="Arial"/>
          <w:sz w:val="24"/>
          <w:szCs w:val="24"/>
        </w:rPr>
        <w:t>e emitieron 1 en materia de derecho, fue sin lugar</w:t>
      </w:r>
      <w:r w:rsidR="009341D7">
        <w:rPr>
          <w:rFonts w:ascii="Arial" w:eastAsia="Arial" w:hAnsi="Arial" w:cs="Arial"/>
          <w:sz w:val="24"/>
          <w:szCs w:val="24"/>
        </w:rPr>
        <w:t>.</w:t>
      </w:r>
    </w:p>
    <w:p w:rsidR="00F64C4A" w:rsidRPr="009341D7" w:rsidRDefault="00627D09" w:rsidP="009341D7">
      <w:pPr>
        <w:spacing w:before="240" w:after="240" w:line="360" w:lineRule="auto"/>
        <w:jc w:val="both"/>
        <w:rPr>
          <w:rFonts w:ascii="Arial" w:eastAsia="Arial" w:hAnsi="Arial" w:cs="Arial"/>
          <w:sz w:val="24"/>
          <w:szCs w:val="24"/>
        </w:rPr>
      </w:pPr>
      <w:r w:rsidRPr="009341D7">
        <w:rPr>
          <w:rFonts w:ascii="Arial" w:eastAsia="Arial" w:hAnsi="Arial" w:cs="Arial"/>
          <w:sz w:val="24"/>
          <w:szCs w:val="24"/>
        </w:rPr>
        <w:t xml:space="preserve">En el </w:t>
      </w:r>
      <w:r w:rsidR="005E68E8" w:rsidRPr="009341D7">
        <w:rPr>
          <w:rFonts w:ascii="Arial" w:eastAsia="Arial" w:hAnsi="Arial" w:cs="Arial"/>
          <w:sz w:val="24"/>
          <w:szCs w:val="24"/>
        </w:rPr>
        <w:t>semestre trascurrido</w:t>
      </w:r>
      <w:r w:rsidRPr="009341D7">
        <w:rPr>
          <w:rFonts w:ascii="Arial" w:eastAsia="Arial" w:hAnsi="Arial" w:cs="Arial"/>
          <w:sz w:val="24"/>
          <w:szCs w:val="24"/>
        </w:rPr>
        <w:t xml:space="preserve"> podemos decir que existieron en mate</w:t>
      </w:r>
      <w:r w:rsidR="009341D7" w:rsidRPr="009341D7">
        <w:rPr>
          <w:rFonts w:ascii="Arial" w:eastAsia="Arial" w:hAnsi="Arial" w:cs="Arial"/>
          <w:sz w:val="24"/>
          <w:szCs w:val="24"/>
        </w:rPr>
        <w:t>ria de disciplina fallos, los</w:t>
      </w:r>
      <w:r w:rsidRPr="009341D7">
        <w:rPr>
          <w:rFonts w:ascii="Arial" w:eastAsia="Arial" w:hAnsi="Arial" w:cs="Arial"/>
          <w:sz w:val="24"/>
          <w:szCs w:val="24"/>
        </w:rPr>
        <w:t xml:space="preserve"> mismos se ajustaron a la ley y emitieron acuerdo como lo </w:t>
      </w:r>
      <w:r w:rsidR="005E68E8" w:rsidRPr="009341D7">
        <w:rPr>
          <w:rFonts w:ascii="Arial" w:eastAsia="Arial" w:hAnsi="Arial" w:cs="Arial"/>
          <w:sz w:val="24"/>
          <w:szCs w:val="24"/>
        </w:rPr>
        <w:t>específica lo</w:t>
      </w:r>
      <w:r w:rsidRPr="009341D7">
        <w:rPr>
          <w:rFonts w:ascii="Arial" w:eastAsia="Arial" w:hAnsi="Arial" w:cs="Arial"/>
          <w:sz w:val="24"/>
          <w:szCs w:val="24"/>
        </w:rPr>
        <w:t xml:space="preserve"> legislado, así como están archivados en la DMTSS.</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Existieron en </w:t>
      </w:r>
      <w:r w:rsidR="005E68E8" w:rsidRPr="002936E5">
        <w:rPr>
          <w:rFonts w:ascii="Arial" w:eastAsia="Arial" w:hAnsi="Arial" w:cs="Arial"/>
          <w:sz w:val="24"/>
          <w:szCs w:val="24"/>
        </w:rPr>
        <w:t>total 15</w:t>
      </w:r>
      <w:r w:rsidRPr="002936E5">
        <w:rPr>
          <w:rFonts w:ascii="Arial" w:eastAsia="Arial" w:hAnsi="Arial" w:cs="Arial"/>
          <w:sz w:val="24"/>
          <w:szCs w:val="24"/>
        </w:rPr>
        <w:t xml:space="preserve"> reclamaciones a los órganos, los mismos emitieron sus decisiones mediante acuerdo ajustados a la ley.  </w:t>
      </w:r>
    </w:p>
    <w:p w:rsidR="00F64C4A" w:rsidRPr="009341D7" w:rsidRDefault="00627D09" w:rsidP="00680F88">
      <w:pPr>
        <w:spacing w:before="240" w:after="240" w:line="360" w:lineRule="auto"/>
        <w:jc w:val="both"/>
        <w:rPr>
          <w:rFonts w:ascii="Arial" w:eastAsia="Arial" w:hAnsi="Arial" w:cs="Arial"/>
          <w:b/>
          <w:sz w:val="24"/>
          <w:szCs w:val="24"/>
        </w:rPr>
      </w:pPr>
      <w:r w:rsidRPr="009341D7">
        <w:rPr>
          <w:rFonts w:ascii="Arial" w:eastAsia="Arial" w:hAnsi="Arial" w:cs="Arial"/>
          <w:b/>
          <w:sz w:val="24"/>
          <w:szCs w:val="24"/>
        </w:rPr>
        <w:t>Medidas Disciplina</w:t>
      </w:r>
      <w:r w:rsidR="009341D7">
        <w:rPr>
          <w:rFonts w:ascii="Arial" w:eastAsia="Arial" w:hAnsi="Arial" w:cs="Arial"/>
          <w:b/>
          <w:sz w:val="24"/>
          <w:szCs w:val="24"/>
        </w:rPr>
        <w:t>rias</w:t>
      </w:r>
      <w:r w:rsidRPr="009341D7">
        <w:rPr>
          <w:rFonts w:ascii="Arial" w:eastAsia="Arial" w:hAnsi="Arial" w:cs="Arial"/>
          <w:b/>
          <w:sz w:val="24"/>
          <w:szCs w:val="24"/>
        </w:rPr>
        <w:t>:</w:t>
      </w:r>
    </w:p>
    <w:p w:rsidR="00F64C4A" w:rsidRPr="009341D7" w:rsidRDefault="00627D09" w:rsidP="009341D7">
      <w:pPr>
        <w:pStyle w:val="Prrafodelista"/>
        <w:numPr>
          <w:ilvl w:val="0"/>
          <w:numId w:val="30"/>
        </w:numPr>
        <w:spacing w:before="240" w:after="240" w:line="360" w:lineRule="auto"/>
        <w:jc w:val="both"/>
        <w:rPr>
          <w:rFonts w:ascii="Arial" w:eastAsia="Arial" w:hAnsi="Arial" w:cs="Arial"/>
          <w:sz w:val="24"/>
          <w:szCs w:val="24"/>
        </w:rPr>
      </w:pPr>
      <w:r w:rsidRPr="009341D7">
        <w:rPr>
          <w:rFonts w:ascii="Arial" w:eastAsia="Arial" w:hAnsi="Arial" w:cs="Arial"/>
          <w:sz w:val="24"/>
          <w:szCs w:val="24"/>
        </w:rPr>
        <w:t>Ratificando la medida del empleador:        5</w:t>
      </w:r>
    </w:p>
    <w:p w:rsidR="00F64C4A" w:rsidRPr="009341D7" w:rsidRDefault="00627D09" w:rsidP="009341D7">
      <w:pPr>
        <w:pStyle w:val="Prrafodelista"/>
        <w:numPr>
          <w:ilvl w:val="0"/>
          <w:numId w:val="30"/>
        </w:numPr>
        <w:spacing w:before="240" w:after="240" w:line="360" w:lineRule="auto"/>
        <w:jc w:val="both"/>
        <w:rPr>
          <w:rFonts w:ascii="Arial" w:eastAsia="Arial" w:hAnsi="Arial" w:cs="Arial"/>
          <w:sz w:val="24"/>
          <w:szCs w:val="24"/>
        </w:rPr>
      </w:pPr>
      <w:r w:rsidRPr="009341D7">
        <w:rPr>
          <w:rFonts w:ascii="Arial" w:eastAsia="Arial" w:hAnsi="Arial" w:cs="Arial"/>
          <w:sz w:val="24"/>
          <w:szCs w:val="24"/>
        </w:rPr>
        <w:lastRenderedPageBreak/>
        <w:t>Modificando la medida inicial:</w:t>
      </w:r>
      <w:r w:rsidRPr="009341D7">
        <w:rPr>
          <w:rFonts w:ascii="Arial" w:eastAsia="Arial" w:hAnsi="Arial" w:cs="Arial"/>
          <w:sz w:val="24"/>
          <w:szCs w:val="24"/>
        </w:rPr>
        <w:tab/>
      </w:r>
      <w:r w:rsidRPr="009341D7">
        <w:rPr>
          <w:rFonts w:ascii="Arial" w:eastAsia="Arial" w:hAnsi="Arial" w:cs="Arial"/>
          <w:sz w:val="24"/>
          <w:szCs w:val="24"/>
        </w:rPr>
        <w:tab/>
        <w:t xml:space="preserve">    5</w:t>
      </w:r>
    </w:p>
    <w:p w:rsidR="00F64C4A" w:rsidRPr="009341D7" w:rsidRDefault="00627D09" w:rsidP="009341D7">
      <w:pPr>
        <w:pStyle w:val="Prrafodelista"/>
        <w:numPr>
          <w:ilvl w:val="0"/>
          <w:numId w:val="30"/>
        </w:numPr>
        <w:spacing w:before="240" w:after="240" w:line="360" w:lineRule="auto"/>
        <w:jc w:val="both"/>
        <w:rPr>
          <w:rFonts w:ascii="Arial" w:eastAsia="Arial" w:hAnsi="Arial" w:cs="Arial"/>
          <w:sz w:val="24"/>
          <w:szCs w:val="24"/>
        </w:rPr>
      </w:pPr>
      <w:r w:rsidRPr="009341D7">
        <w:rPr>
          <w:rFonts w:ascii="Arial" w:eastAsia="Arial" w:hAnsi="Arial" w:cs="Arial"/>
          <w:sz w:val="24"/>
          <w:szCs w:val="24"/>
        </w:rPr>
        <w:t>E</w:t>
      </w:r>
      <w:r w:rsidR="00591B2D" w:rsidRPr="009341D7">
        <w:rPr>
          <w:rFonts w:ascii="Arial" w:eastAsia="Arial" w:hAnsi="Arial" w:cs="Arial"/>
          <w:sz w:val="24"/>
          <w:szCs w:val="24"/>
        </w:rPr>
        <w:t>xonerando al Trabajador:</w:t>
      </w:r>
      <w:r w:rsidR="00591B2D" w:rsidRPr="009341D7">
        <w:rPr>
          <w:rFonts w:ascii="Arial" w:eastAsia="Arial" w:hAnsi="Arial" w:cs="Arial"/>
          <w:sz w:val="24"/>
          <w:szCs w:val="24"/>
        </w:rPr>
        <w:tab/>
      </w:r>
      <w:r w:rsidR="00591B2D" w:rsidRPr="009341D7">
        <w:rPr>
          <w:rFonts w:ascii="Arial" w:eastAsia="Arial" w:hAnsi="Arial" w:cs="Arial"/>
          <w:sz w:val="24"/>
          <w:szCs w:val="24"/>
        </w:rPr>
        <w:tab/>
        <w:t xml:space="preserve">    </w:t>
      </w:r>
      <w:r w:rsidRPr="009341D7">
        <w:rPr>
          <w:rFonts w:ascii="Arial" w:eastAsia="Arial" w:hAnsi="Arial" w:cs="Arial"/>
          <w:sz w:val="24"/>
          <w:szCs w:val="24"/>
        </w:rPr>
        <w:t>6</w:t>
      </w:r>
    </w:p>
    <w:p w:rsidR="00F64C4A" w:rsidRPr="009341D7" w:rsidRDefault="00627D09" w:rsidP="009341D7">
      <w:pPr>
        <w:tabs>
          <w:tab w:val="left" w:pos="1276"/>
        </w:tabs>
        <w:spacing w:before="240" w:after="240" w:line="360" w:lineRule="auto"/>
        <w:jc w:val="both"/>
        <w:rPr>
          <w:rFonts w:ascii="Arial" w:eastAsia="Arial" w:hAnsi="Arial" w:cs="Arial"/>
          <w:b/>
          <w:sz w:val="24"/>
          <w:szCs w:val="24"/>
        </w:rPr>
      </w:pPr>
      <w:r w:rsidRPr="009341D7">
        <w:rPr>
          <w:rFonts w:ascii="Arial" w:eastAsia="Arial" w:hAnsi="Arial" w:cs="Arial"/>
          <w:b/>
          <w:sz w:val="24"/>
          <w:szCs w:val="24"/>
        </w:rPr>
        <w:t>Mejor Derecho:</w:t>
      </w:r>
      <w:r w:rsidR="009341D7">
        <w:rPr>
          <w:rFonts w:ascii="Arial" w:eastAsia="Arial" w:hAnsi="Arial" w:cs="Arial"/>
          <w:b/>
          <w:sz w:val="24"/>
          <w:szCs w:val="24"/>
        </w:rPr>
        <w:t xml:space="preserve"> </w:t>
      </w:r>
      <w:r w:rsidRPr="002936E5">
        <w:rPr>
          <w:rFonts w:ascii="Arial" w:eastAsia="Arial" w:hAnsi="Arial" w:cs="Arial"/>
          <w:sz w:val="24"/>
          <w:szCs w:val="24"/>
        </w:rPr>
        <w:t>1 sin lugar</w:t>
      </w:r>
      <w:r w:rsidR="009341D7">
        <w:rPr>
          <w:rFonts w:ascii="Arial" w:eastAsia="Arial" w:hAnsi="Arial" w:cs="Arial"/>
          <w:sz w:val="24"/>
          <w:szCs w:val="24"/>
        </w:rPr>
        <w:t>.</w:t>
      </w:r>
      <w:r w:rsidRPr="002936E5">
        <w:rPr>
          <w:rFonts w:ascii="Arial" w:eastAsia="Arial" w:hAnsi="Arial" w:cs="Arial"/>
          <w:sz w:val="24"/>
          <w:szCs w:val="24"/>
        </w:rPr>
        <w:tab/>
      </w:r>
    </w:p>
    <w:p w:rsidR="00F64C4A" w:rsidRPr="002936E5" w:rsidRDefault="00627D09" w:rsidP="00680F88">
      <w:pPr>
        <w:tabs>
          <w:tab w:val="left" w:pos="1276"/>
        </w:tabs>
        <w:spacing w:before="240" w:after="240" w:line="360" w:lineRule="auto"/>
        <w:jc w:val="both"/>
        <w:rPr>
          <w:rFonts w:ascii="Arial" w:eastAsia="Arial" w:hAnsi="Arial" w:cs="Arial"/>
          <w:sz w:val="24"/>
          <w:szCs w:val="24"/>
        </w:rPr>
      </w:pPr>
      <w:r w:rsidRPr="002936E5">
        <w:rPr>
          <w:rFonts w:ascii="Arial" w:eastAsia="Arial" w:hAnsi="Arial" w:cs="Arial"/>
          <w:sz w:val="24"/>
          <w:szCs w:val="24"/>
        </w:rPr>
        <w:t>En nuestro municipio no presentamos problemas con el cumplimiento de los términos, pues a través del chequeo a los órganos de justicia mediante visitas realizadas y seminarios que se han impartido logramos que el total de los fallos se encuentren dentro del término establecido según lo legislado</w:t>
      </w:r>
      <w:r w:rsidR="009341D7">
        <w:rPr>
          <w:rFonts w:ascii="Arial" w:eastAsia="Arial" w:hAnsi="Arial" w:cs="Arial"/>
          <w:sz w:val="24"/>
          <w:szCs w:val="24"/>
        </w:rPr>
        <w:t>.</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Relacionado con la actuación de los órganos, es importante señalar que no tuvimos </w:t>
      </w:r>
      <w:r w:rsidR="005E68E8" w:rsidRPr="002936E5">
        <w:rPr>
          <w:rFonts w:ascii="Arial" w:eastAsia="Arial" w:hAnsi="Arial" w:cs="Arial"/>
          <w:sz w:val="24"/>
          <w:szCs w:val="24"/>
        </w:rPr>
        <w:t>quejas que</w:t>
      </w:r>
      <w:r w:rsidRPr="002936E5">
        <w:rPr>
          <w:rFonts w:ascii="Arial" w:eastAsia="Arial" w:hAnsi="Arial" w:cs="Arial"/>
          <w:sz w:val="24"/>
          <w:szCs w:val="24"/>
        </w:rPr>
        <w:t xml:space="preserve"> durante el </w:t>
      </w:r>
      <w:r w:rsidR="005E68E8" w:rsidRPr="002936E5">
        <w:rPr>
          <w:rFonts w:ascii="Arial" w:eastAsia="Arial" w:hAnsi="Arial" w:cs="Arial"/>
          <w:sz w:val="24"/>
          <w:szCs w:val="24"/>
        </w:rPr>
        <w:t>año transcurrido</w:t>
      </w:r>
      <w:r w:rsidRPr="002936E5">
        <w:rPr>
          <w:rFonts w:ascii="Arial" w:eastAsia="Arial" w:hAnsi="Arial" w:cs="Arial"/>
          <w:sz w:val="24"/>
          <w:szCs w:val="24"/>
        </w:rPr>
        <w:t>.</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Como es conocido en los sectores de Educación, </w:t>
      </w:r>
      <w:r w:rsidR="005E68E8" w:rsidRPr="002936E5">
        <w:rPr>
          <w:rFonts w:ascii="Arial" w:eastAsia="Arial" w:hAnsi="Arial" w:cs="Arial"/>
          <w:sz w:val="24"/>
          <w:szCs w:val="24"/>
        </w:rPr>
        <w:t>Salud,</w:t>
      </w:r>
      <w:r w:rsidRPr="002936E5">
        <w:rPr>
          <w:rFonts w:ascii="Arial" w:eastAsia="Arial" w:hAnsi="Arial" w:cs="Arial"/>
          <w:sz w:val="24"/>
          <w:szCs w:val="24"/>
        </w:rPr>
        <w:t xml:space="preserve"> no ha habido separaciones del sector, la comisión municipal está constituida a nivel del CAM y en los otros organismos no se nos han dado caso y otros no constamos en el municipio como el </w:t>
      </w:r>
      <w:r w:rsidR="005E68E8" w:rsidRPr="002936E5">
        <w:rPr>
          <w:rFonts w:ascii="Arial" w:eastAsia="Arial" w:hAnsi="Arial" w:cs="Arial"/>
          <w:sz w:val="24"/>
          <w:szCs w:val="24"/>
        </w:rPr>
        <w:t>turismo.</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Se realizó a los OJL las capacitaciones según se hacen las visitas, tenemos que programar en el próximo año una capacitación masiva , para capacitar todos los OJL  , mantenemos una estrecha relación con la CTC y los diferentes  Sindicato la cual fluye permanentemente  y cuando existe algún órgano incompleto se le comunica y de inmediato lo restructuran para que la dirección de trabajo lo capacite, aunque nos falta seguir enfatizando para así lograr el 100 %  de la asistencia a dichas capacitaciones.</w:t>
      </w:r>
    </w:p>
    <w:p w:rsidR="000C3EA8" w:rsidRPr="002936E5" w:rsidRDefault="008C4871" w:rsidP="00680F88">
      <w:pPr>
        <w:tabs>
          <w:tab w:val="left" w:pos="1276"/>
        </w:tabs>
        <w:spacing w:before="240" w:after="240" w:line="360" w:lineRule="auto"/>
        <w:jc w:val="both"/>
        <w:rPr>
          <w:rFonts w:ascii="Arial" w:eastAsia="Arial" w:hAnsi="Arial" w:cs="Arial"/>
          <w:caps/>
          <w:sz w:val="24"/>
          <w:szCs w:val="24"/>
        </w:rPr>
      </w:pPr>
      <w:r w:rsidRPr="002936E5">
        <w:rPr>
          <w:rFonts w:ascii="Arial" w:eastAsia="Arial" w:hAnsi="Arial" w:cs="Arial"/>
          <w:sz w:val="24"/>
          <w:szCs w:val="24"/>
        </w:rPr>
        <w:t>En este año se planificaron las mismas visitas y hasta la fecha se han realizado 27, aproximadamente 9 por mes.</w:t>
      </w:r>
      <w:r w:rsidR="000712DD" w:rsidRPr="002936E5">
        <w:rPr>
          <w:rFonts w:ascii="Arial" w:eastAsia="Arial" w:hAnsi="Arial" w:cs="Arial"/>
          <w:sz w:val="24"/>
          <w:szCs w:val="24"/>
        </w:rPr>
        <w:t xml:space="preserve"> H</w:t>
      </w:r>
      <w:r w:rsidR="000C3EA8" w:rsidRPr="002936E5">
        <w:rPr>
          <w:rFonts w:ascii="Arial" w:eastAsia="Arial" w:hAnsi="Arial" w:cs="Arial"/>
          <w:sz w:val="24"/>
          <w:szCs w:val="24"/>
        </w:rPr>
        <w:t xml:space="preserve">asta la fecha:  </w:t>
      </w:r>
    </w:p>
    <w:p w:rsidR="000C3EA8" w:rsidRPr="009341D7" w:rsidRDefault="009341D7" w:rsidP="009341D7">
      <w:pPr>
        <w:pStyle w:val="Prrafodelista"/>
        <w:numPr>
          <w:ilvl w:val="0"/>
          <w:numId w:val="31"/>
        </w:numPr>
        <w:spacing w:before="240" w:after="240" w:line="360" w:lineRule="auto"/>
        <w:jc w:val="both"/>
        <w:rPr>
          <w:rFonts w:ascii="Arial" w:eastAsia="Arial" w:hAnsi="Arial" w:cs="Arial"/>
          <w:sz w:val="24"/>
          <w:szCs w:val="24"/>
        </w:rPr>
      </w:pPr>
      <w:r w:rsidRPr="009341D7">
        <w:rPr>
          <w:rFonts w:ascii="Arial" w:eastAsia="Arial" w:hAnsi="Arial" w:cs="Arial"/>
          <w:sz w:val="24"/>
          <w:szCs w:val="24"/>
        </w:rPr>
        <w:t>Se aplicaron 85 medidas.</w:t>
      </w:r>
    </w:p>
    <w:p w:rsidR="000C3EA8" w:rsidRPr="009341D7" w:rsidRDefault="009341D7" w:rsidP="009341D7">
      <w:pPr>
        <w:pStyle w:val="Prrafodelista"/>
        <w:numPr>
          <w:ilvl w:val="0"/>
          <w:numId w:val="31"/>
        </w:numPr>
        <w:spacing w:before="240" w:after="240" w:line="360" w:lineRule="auto"/>
        <w:jc w:val="both"/>
        <w:rPr>
          <w:rFonts w:ascii="Arial" w:eastAsia="Arial" w:hAnsi="Arial" w:cs="Arial"/>
          <w:sz w:val="24"/>
          <w:szCs w:val="24"/>
        </w:rPr>
      </w:pPr>
      <w:r w:rsidRPr="009341D7">
        <w:rPr>
          <w:rFonts w:ascii="Arial" w:eastAsia="Arial" w:hAnsi="Arial" w:cs="Arial"/>
          <w:sz w:val="24"/>
          <w:szCs w:val="24"/>
        </w:rPr>
        <w:t>Reclamación al O.J.L: 3.</w:t>
      </w:r>
    </w:p>
    <w:p w:rsidR="009341D7" w:rsidRDefault="00664712" w:rsidP="00680F88">
      <w:pPr>
        <w:pStyle w:val="Prrafodelista"/>
        <w:numPr>
          <w:ilvl w:val="0"/>
          <w:numId w:val="31"/>
        </w:numPr>
        <w:spacing w:before="240" w:after="240" w:line="360" w:lineRule="auto"/>
        <w:jc w:val="both"/>
        <w:rPr>
          <w:rFonts w:ascii="Arial" w:eastAsia="Arial" w:hAnsi="Arial" w:cs="Arial"/>
          <w:sz w:val="24"/>
          <w:szCs w:val="24"/>
        </w:rPr>
      </w:pPr>
      <w:r w:rsidRPr="009341D7">
        <w:rPr>
          <w:rFonts w:ascii="Arial" w:eastAsia="Arial" w:hAnsi="Arial" w:cs="Arial"/>
          <w:sz w:val="24"/>
          <w:szCs w:val="24"/>
        </w:rPr>
        <w:t>2 con lugar y</w:t>
      </w:r>
      <w:r w:rsidR="00053753" w:rsidRPr="009341D7">
        <w:rPr>
          <w:rFonts w:ascii="Arial" w:eastAsia="Arial" w:hAnsi="Arial" w:cs="Arial"/>
          <w:sz w:val="24"/>
          <w:szCs w:val="24"/>
        </w:rPr>
        <w:t xml:space="preserve"> 1</w:t>
      </w:r>
      <w:r w:rsidRPr="009341D7">
        <w:rPr>
          <w:rFonts w:ascii="Arial" w:eastAsia="Arial" w:hAnsi="Arial" w:cs="Arial"/>
          <w:sz w:val="24"/>
          <w:szCs w:val="24"/>
        </w:rPr>
        <w:t xml:space="preserve"> lu</w:t>
      </w:r>
      <w:r w:rsidR="009341D7" w:rsidRPr="009341D7">
        <w:rPr>
          <w:rFonts w:ascii="Arial" w:eastAsia="Arial" w:hAnsi="Arial" w:cs="Arial"/>
          <w:sz w:val="24"/>
          <w:szCs w:val="24"/>
        </w:rPr>
        <w:t>gar en parte.</w:t>
      </w:r>
    </w:p>
    <w:p w:rsidR="00664712" w:rsidRPr="009341D7" w:rsidRDefault="00053753" w:rsidP="00680F88">
      <w:pPr>
        <w:pStyle w:val="Prrafodelista"/>
        <w:numPr>
          <w:ilvl w:val="0"/>
          <w:numId w:val="31"/>
        </w:numPr>
        <w:spacing w:before="240" w:after="240" w:line="360" w:lineRule="auto"/>
        <w:jc w:val="both"/>
        <w:rPr>
          <w:rFonts w:ascii="Arial" w:eastAsia="Arial" w:hAnsi="Arial" w:cs="Arial"/>
          <w:sz w:val="24"/>
          <w:szCs w:val="24"/>
        </w:rPr>
      </w:pPr>
      <w:r w:rsidRPr="009341D7">
        <w:rPr>
          <w:rFonts w:ascii="Arial" w:eastAsia="Arial" w:hAnsi="Arial" w:cs="Arial"/>
          <w:sz w:val="24"/>
          <w:szCs w:val="24"/>
        </w:rPr>
        <w:t>E</w:t>
      </w:r>
      <w:r w:rsidR="00664712" w:rsidRPr="009341D7">
        <w:rPr>
          <w:rFonts w:ascii="Arial" w:eastAsia="Arial" w:hAnsi="Arial" w:cs="Arial"/>
          <w:sz w:val="24"/>
          <w:szCs w:val="24"/>
        </w:rPr>
        <w:t xml:space="preserve">n la </w:t>
      </w:r>
      <w:r w:rsidRPr="009341D7">
        <w:rPr>
          <w:rFonts w:ascii="Arial" w:eastAsia="Arial" w:hAnsi="Arial" w:cs="Arial"/>
          <w:sz w:val="24"/>
          <w:szCs w:val="24"/>
        </w:rPr>
        <w:t>conciliación con Fiscalía y el T</w:t>
      </w:r>
      <w:r w:rsidR="00664712" w:rsidRPr="009341D7">
        <w:rPr>
          <w:rFonts w:ascii="Arial" w:eastAsia="Arial" w:hAnsi="Arial" w:cs="Arial"/>
          <w:sz w:val="24"/>
          <w:szCs w:val="24"/>
        </w:rPr>
        <w:t>ribunal no hubo quejas del actuar de los OJL.</w:t>
      </w:r>
    </w:p>
    <w:p w:rsidR="00AC3AC2" w:rsidRPr="009341D7" w:rsidRDefault="00AC3AC2" w:rsidP="00680F88">
      <w:pPr>
        <w:spacing w:before="240" w:after="240" w:line="360" w:lineRule="auto"/>
        <w:jc w:val="both"/>
        <w:rPr>
          <w:rFonts w:ascii="Arial" w:eastAsia="Arial" w:hAnsi="Arial" w:cs="Arial"/>
          <w:b/>
          <w:color w:val="000000" w:themeColor="text1"/>
          <w:sz w:val="24"/>
          <w:szCs w:val="24"/>
        </w:rPr>
      </w:pPr>
      <w:r w:rsidRPr="009341D7">
        <w:rPr>
          <w:rFonts w:ascii="Arial" w:eastAsia="Arial" w:hAnsi="Arial" w:cs="Arial"/>
          <w:b/>
          <w:color w:val="000000" w:themeColor="text1"/>
          <w:sz w:val="24"/>
          <w:szCs w:val="24"/>
        </w:rPr>
        <w:t xml:space="preserve">En el mes de agosto en conciliaciones con las entidades se aplicaron: </w:t>
      </w:r>
    </w:p>
    <w:p w:rsidR="00664712" w:rsidRPr="009341D7" w:rsidRDefault="00AC3AC2" w:rsidP="009341D7">
      <w:pPr>
        <w:pStyle w:val="Prrafodelista"/>
        <w:numPr>
          <w:ilvl w:val="0"/>
          <w:numId w:val="32"/>
        </w:numPr>
        <w:spacing w:before="240" w:after="240" w:line="360" w:lineRule="auto"/>
        <w:jc w:val="both"/>
        <w:rPr>
          <w:rFonts w:ascii="Arial" w:eastAsia="Arial" w:hAnsi="Arial" w:cs="Arial"/>
          <w:color w:val="000000" w:themeColor="text1"/>
          <w:sz w:val="24"/>
          <w:szCs w:val="24"/>
        </w:rPr>
      </w:pPr>
      <w:r w:rsidRPr="009341D7">
        <w:rPr>
          <w:rFonts w:ascii="Arial" w:eastAsia="Arial" w:hAnsi="Arial" w:cs="Arial"/>
          <w:color w:val="000000" w:themeColor="text1"/>
          <w:sz w:val="24"/>
          <w:szCs w:val="24"/>
        </w:rPr>
        <w:t>Medidas disciplinarias</w:t>
      </w:r>
      <w:r w:rsidR="009341D7" w:rsidRPr="009341D7">
        <w:rPr>
          <w:rFonts w:ascii="Arial" w:eastAsia="Arial" w:hAnsi="Arial" w:cs="Arial"/>
          <w:color w:val="000000" w:themeColor="text1"/>
          <w:sz w:val="24"/>
          <w:szCs w:val="24"/>
        </w:rPr>
        <w:t>:</w:t>
      </w:r>
      <w:r w:rsidRPr="009341D7">
        <w:rPr>
          <w:rFonts w:ascii="Arial" w:eastAsia="Arial" w:hAnsi="Arial" w:cs="Arial"/>
          <w:color w:val="000000" w:themeColor="text1"/>
          <w:sz w:val="24"/>
          <w:szCs w:val="24"/>
        </w:rPr>
        <w:t xml:space="preserve"> 35</w:t>
      </w:r>
      <w:r w:rsidR="009341D7" w:rsidRPr="009341D7">
        <w:rPr>
          <w:rFonts w:ascii="Arial" w:eastAsia="Arial" w:hAnsi="Arial" w:cs="Arial"/>
          <w:color w:val="000000" w:themeColor="text1"/>
          <w:sz w:val="24"/>
          <w:szCs w:val="24"/>
        </w:rPr>
        <w:t>.</w:t>
      </w:r>
    </w:p>
    <w:p w:rsidR="00F4675B" w:rsidRPr="009341D7" w:rsidRDefault="00AC3AC2" w:rsidP="009341D7">
      <w:pPr>
        <w:pStyle w:val="Prrafodelista"/>
        <w:numPr>
          <w:ilvl w:val="0"/>
          <w:numId w:val="32"/>
        </w:numPr>
        <w:spacing w:before="240" w:after="240" w:line="360" w:lineRule="auto"/>
        <w:jc w:val="both"/>
        <w:rPr>
          <w:rFonts w:ascii="Arial" w:eastAsia="Arial" w:hAnsi="Arial" w:cs="Arial"/>
          <w:color w:val="000000" w:themeColor="text1"/>
          <w:sz w:val="24"/>
          <w:szCs w:val="24"/>
        </w:rPr>
      </w:pPr>
      <w:r w:rsidRPr="009341D7">
        <w:rPr>
          <w:rFonts w:ascii="Arial" w:eastAsia="Arial" w:hAnsi="Arial" w:cs="Arial"/>
          <w:color w:val="000000" w:themeColor="text1"/>
          <w:sz w:val="24"/>
          <w:szCs w:val="24"/>
        </w:rPr>
        <w:t xml:space="preserve">Amonestaciones </w:t>
      </w:r>
      <w:r w:rsidR="009341D7" w:rsidRPr="009341D7">
        <w:rPr>
          <w:rFonts w:ascii="Arial" w:eastAsia="Arial" w:hAnsi="Arial" w:cs="Arial"/>
          <w:color w:val="000000" w:themeColor="text1"/>
          <w:sz w:val="24"/>
          <w:szCs w:val="24"/>
        </w:rPr>
        <w:t>públicas:</w:t>
      </w:r>
      <w:r w:rsidRPr="009341D7">
        <w:rPr>
          <w:rFonts w:ascii="Arial" w:eastAsia="Arial" w:hAnsi="Arial" w:cs="Arial"/>
          <w:color w:val="000000" w:themeColor="text1"/>
          <w:sz w:val="24"/>
          <w:szCs w:val="24"/>
        </w:rPr>
        <w:t xml:space="preserve"> 16</w:t>
      </w:r>
      <w:r w:rsidR="009341D7" w:rsidRPr="009341D7">
        <w:rPr>
          <w:rFonts w:ascii="Arial" w:eastAsia="Arial" w:hAnsi="Arial" w:cs="Arial"/>
          <w:color w:val="000000" w:themeColor="text1"/>
          <w:sz w:val="24"/>
          <w:szCs w:val="24"/>
        </w:rPr>
        <w:t>.</w:t>
      </w:r>
    </w:p>
    <w:p w:rsidR="00AC3AC2" w:rsidRPr="009341D7" w:rsidRDefault="00AC3AC2" w:rsidP="009341D7">
      <w:pPr>
        <w:pStyle w:val="Prrafodelista"/>
        <w:numPr>
          <w:ilvl w:val="0"/>
          <w:numId w:val="32"/>
        </w:numPr>
        <w:spacing w:before="240" w:after="240" w:line="360" w:lineRule="auto"/>
        <w:jc w:val="both"/>
        <w:rPr>
          <w:rFonts w:ascii="Arial" w:eastAsia="Arial" w:hAnsi="Arial" w:cs="Arial"/>
          <w:color w:val="000000" w:themeColor="text1"/>
          <w:sz w:val="24"/>
          <w:szCs w:val="24"/>
        </w:rPr>
      </w:pPr>
      <w:r w:rsidRPr="009341D7">
        <w:rPr>
          <w:rFonts w:ascii="Arial" w:eastAsia="Arial" w:hAnsi="Arial" w:cs="Arial"/>
          <w:color w:val="000000" w:themeColor="text1"/>
          <w:sz w:val="24"/>
          <w:szCs w:val="24"/>
        </w:rPr>
        <w:t>Multas del 25%</w:t>
      </w:r>
      <w:r w:rsidR="009341D7" w:rsidRPr="009341D7">
        <w:rPr>
          <w:rFonts w:ascii="Arial" w:eastAsia="Arial" w:hAnsi="Arial" w:cs="Arial"/>
          <w:color w:val="000000" w:themeColor="text1"/>
          <w:sz w:val="24"/>
          <w:szCs w:val="24"/>
        </w:rPr>
        <w:t>:</w:t>
      </w:r>
      <w:r w:rsidRPr="009341D7">
        <w:rPr>
          <w:rFonts w:ascii="Arial" w:eastAsia="Arial" w:hAnsi="Arial" w:cs="Arial"/>
          <w:color w:val="000000" w:themeColor="text1"/>
          <w:sz w:val="24"/>
          <w:szCs w:val="24"/>
        </w:rPr>
        <w:t xml:space="preserve"> 12</w:t>
      </w:r>
      <w:r w:rsidR="009341D7" w:rsidRPr="009341D7">
        <w:rPr>
          <w:rFonts w:ascii="Arial" w:eastAsia="Arial" w:hAnsi="Arial" w:cs="Arial"/>
          <w:color w:val="000000" w:themeColor="text1"/>
          <w:sz w:val="24"/>
          <w:szCs w:val="24"/>
        </w:rPr>
        <w:t>.</w:t>
      </w:r>
    </w:p>
    <w:p w:rsidR="00AC3AC2" w:rsidRPr="009341D7" w:rsidRDefault="00AC3AC2" w:rsidP="009341D7">
      <w:pPr>
        <w:pStyle w:val="Prrafodelista"/>
        <w:numPr>
          <w:ilvl w:val="0"/>
          <w:numId w:val="32"/>
        </w:numPr>
        <w:spacing w:before="240" w:after="240" w:line="360" w:lineRule="auto"/>
        <w:jc w:val="both"/>
        <w:rPr>
          <w:rFonts w:ascii="Arial" w:eastAsia="Arial" w:hAnsi="Arial" w:cs="Arial"/>
          <w:color w:val="000000" w:themeColor="text1"/>
          <w:sz w:val="24"/>
          <w:szCs w:val="24"/>
        </w:rPr>
      </w:pPr>
      <w:r w:rsidRPr="009341D7">
        <w:rPr>
          <w:rFonts w:ascii="Arial" w:eastAsia="Arial" w:hAnsi="Arial" w:cs="Arial"/>
          <w:color w:val="000000" w:themeColor="text1"/>
          <w:sz w:val="24"/>
          <w:szCs w:val="24"/>
        </w:rPr>
        <w:t>Separaciones definitivas</w:t>
      </w:r>
      <w:r w:rsidR="009341D7" w:rsidRPr="009341D7">
        <w:rPr>
          <w:rFonts w:ascii="Arial" w:eastAsia="Arial" w:hAnsi="Arial" w:cs="Arial"/>
          <w:color w:val="000000" w:themeColor="text1"/>
          <w:sz w:val="24"/>
          <w:szCs w:val="24"/>
        </w:rPr>
        <w:t>:</w:t>
      </w:r>
      <w:r w:rsidRPr="009341D7">
        <w:rPr>
          <w:rFonts w:ascii="Arial" w:eastAsia="Arial" w:hAnsi="Arial" w:cs="Arial"/>
          <w:color w:val="000000" w:themeColor="text1"/>
          <w:sz w:val="24"/>
          <w:szCs w:val="24"/>
        </w:rPr>
        <w:t xml:space="preserve"> 7</w:t>
      </w:r>
      <w:r w:rsidR="009341D7" w:rsidRPr="009341D7">
        <w:rPr>
          <w:rFonts w:ascii="Arial" w:eastAsia="Arial" w:hAnsi="Arial" w:cs="Arial"/>
          <w:color w:val="000000" w:themeColor="text1"/>
          <w:sz w:val="24"/>
          <w:szCs w:val="24"/>
        </w:rPr>
        <w:t>.</w:t>
      </w:r>
    </w:p>
    <w:p w:rsidR="00F4675B" w:rsidRPr="009341D7" w:rsidRDefault="00AC3AC2" w:rsidP="00680F88">
      <w:pPr>
        <w:pStyle w:val="Prrafodelista"/>
        <w:numPr>
          <w:ilvl w:val="0"/>
          <w:numId w:val="32"/>
        </w:numPr>
        <w:spacing w:before="240" w:after="240" w:line="360" w:lineRule="auto"/>
        <w:jc w:val="both"/>
        <w:rPr>
          <w:rFonts w:ascii="Arial" w:eastAsia="Arial" w:hAnsi="Arial" w:cs="Arial"/>
          <w:color w:val="000000" w:themeColor="text1"/>
          <w:sz w:val="24"/>
          <w:szCs w:val="24"/>
        </w:rPr>
      </w:pPr>
      <w:r w:rsidRPr="009341D7">
        <w:rPr>
          <w:rFonts w:ascii="Arial" w:eastAsia="Arial" w:hAnsi="Arial" w:cs="Arial"/>
          <w:color w:val="000000" w:themeColor="text1"/>
          <w:sz w:val="24"/>
          <w:szCs w:val="24"/>
        </w:rPr>
        <w:t xml:space="preserve">No hubo reclamaciones a los OJL y 1 al tribunal. </w:t>
      </w:r>
    </w:p>
    <w:p w:rsidR="00A428B5" w:rsidRPr="002936E5" w:rsidRDefault="00627D09" w:rsidP="00680F88">
      <w:pPr>
        <w:spacing w:before="240" w:after="240" w:line="360" w:lineRule="auto"/>
        <w:jc w:val="both"/>
        <w:rPr>
          <w:rFonts w:ascii="Arial" w:eastAsia="Arial" w:hAnsi="Arial" w:cs="Arial"/>
          <w:b/>
          <w:color w:val="000000" w:themeColor="text1"/>
          <w:sz w:val="24"/>
          <w:szCs w:val="24"/>
        </w:rPr>
      </w:pPr>
      <w:r w:rsidRPr="002936E5">
        <w:rPr>
          <w:rFonts w:ascii="Arial" w:eastAsia="Arial" w:hAnsi="Arial" w:cs="Arial"/>
          <w:b/>
          <w:color w:val="000000" w:themeColor="text1"/>
          <w:sz w:val="24"/>
          <w:szCs w:val="24"/>
        </w:rPr>
        <w:lastRenderedPageBreak/>
        <w:t>Cuadros</w:t>
      </w:r>
      <w:r w:rsidR="009341D7">
        <w:rPr>
          <w:rFonts w:ascii="Arial" w:eastAsia="Arial" w:hAnsi="Arial" w:cs="Arial"/>
          <w:b/>
          <w:color w:val="000000" w:themeColor="text1"/>
          <w:sz w:val="24"/>
          <w:szCs w:val="24"/>
        </w:rPr>
        <w:t>:</w:t>
      </w:r>
    </w:p>
    <w:p w:rsidR="00F64C4A" w:rsidRPr="002936E5" w:rsidRDefault="00A428B5" w:rsidP="00680F88">
      <w:pPr>
        <w:spacing w:before="240" w:after="240" w:line="360" w:lineRule="auto"/>
        <w:jc w:val="both"/>
        <w:rPr>
          <w:rFonts w:ascii="Arial" w:eastAsia="Arial" w:hAnsi="Arial" w:cs="Arial"/>
          <w:color w:val="000000" w:themeColor="text1"/>
          <w:sz w:val="24"/>
          <w:szCs w:val="24"/>
        </w:rPr>
      </w:pPr>
      <w:r w:rsidRPr="002936E5">
        <w:rPr>
          <w:rFonts w:ascii="Arial" w:eastAsia="Arial" w:hAnsi="Arial" w:cs="Arial"/>
          <w:color w:val="000000" w:themeColor="text1"/>
          <w:sz w:val="24"/>
          <w:szCs w:val="24"/>
        </w:rPr>
        <w:t>La comisión de cuadro sesiona sin dificultad abordándose en cada una de ellas los temas planificados y aprobados que dan cumplimiento a los objet</w:t>
      </w:r>
      <w:r w:rsidR="009341D7">
        <w:rPr>
          <w:rFonts w:ascii="Arial" w:eastAsia="Arial" w:hAnsi="Arial" w:cs="Arial"/>
          <w:color w:val="000000" w:themeColor="text1"/>
          <w:sz w:val="24"/>
          <w:szCs w:val="24"/>
        </w:rPr>
        <w:t>ivos de la política de cuadros.</w:t>
      </w:r>
    </w:p>
    <w:p w:rsidR="00A428B5" w:rsidRPr="002936E5" w:rsidRDefault="00A428B5" w:rsidP="00680F88">
      <w:pPr>
        <w:spacing w:before="240" w:after="240" w:line="360" w:lineRule="auto"/>
        <w:jc w:val="both"/>
        <w:rPr>
          <w:rFonts w:ascii="Arial" w:eastAsia="Arial" w:hAnsi="Arial" w:cs="Arial"/>
          <w:b/>
          <w:color w:val="FF0000"/>
          <w:sz w:val="24"/>
          <w:szCs w:val="24"/>
        </w:rPr>
      </w:pPr>
      <w:r w:rsidRPr="002936E5">
        <w:rPr>
          <w:rFonts w:ascii="Arial" w:eastAsia="Arial" w:hAnsi="Arial" w:cs="Arial"/>
          <w:color w:val="000000" w:themeColor="text1"/>
          <w:sz w:val="24"/>
          <w:szCs w:val="24"/>
        </w:rPr>
        <w:t>La plantilla de cuadros se encuentra cubierta al 100%, solamente falta 1 reserva por seleccionar de la Subdirectora del PATS situación que se solucionara en próximas comisiones.</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Se cumplió el procedimiento establecido para la selección de los cuadros, reservas, así como los candidatos con potencial</w:t>
      </w:r>
      <w:r w:rsidR="009341D7">
        <w:rPr>
          <w:rFonts w:ascii="Arial" w:eastAsia="Arial" w:hAnsi="Arial" w:cs="Arial"/>
          <w:sz w:val="24"/>
          <w:szCs w:val="24"/>
        </w:rPr>
        <w:t>idades para integrar la cantera.</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El Sistema de Preparación de Cuadros y Reservas previó dentro de sus formas organizativas la capacitación en el puesto de trabajo y se complementó con los temas de actualización y profundización de los conocimientos propios del Sistema Trabajo y de índole político, económico y social, que se impartieron el día de la preparación de Cuadros y Reservas, con una asistencia promedio del 95%. </w:t>
      </w:r>
    </w:p>
    <w:p w:rsidR="00627700" w:rsidRPr="009341D7"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Se brindó atención a los cuadros y sus reservas, en correspondencia con la planificación y</w:t>
      </w:r>
      <w:r w:rsidR="009341D7">
        <w:rPr>
          <w:rFonts w:ascii="Arial" w:eastAsia="Arial" w:hAnsi="Arial" w:cs="Arial"/>
          <w:sz w:val="24"/>
          <w:szCs w:val="24"/>
        </w:rPr>
        <w:t xml:space="preserve"> las posibilidades existentes.</w:t>
      </w:r>
    </w:p>
    <w:p w:rsidR="00627700" w:rsidRPr="009341D7" w:rsidRDefault="00627700"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La comisión de cuadro sesiona sin dificultad abordándose en cada una de ellas los temas planificados y aprobados que dan cumplimiento a los objet</w:t>
      </w:r>
      <w:r w:rsidR="009341D7">
        <w:rPr>
          <w:rFonts w:ascii="Arial" w:eastAsia="Arial" w:hAnsi="Arial" w:cs="Arial"/>
          <w:sz w:val="24"/>
          <w:szCs w:val="24"/>
        </w:rPr>
        <w:t>ivos de la política de cuadros.</w:t>
      </w:r>
    </w:p>
    <w:p w:rsidR="00F64C4A" w:rsidRPr="009341D7" w:rsidRDefault="00627D09" w:rsidP="00680F88">
      <w:pPr>
        <w:spacing w:before="240" w:after="240" w:line="360" w:lineRule="auto"/>
        <w:jc w:val="both"/>
        <w:rPr>
          <w:rFonts w:ascii="Arial" w:eastAsia="Arial" w:hAnsi="Arial" w:cs="Arial"/>
          <w:b/>
          <w:sz w:val="24"/>
          <w:szCs w:val="24"/>
          <w:shd w:val="clear" w:color="auto" w:fill="FFFF00"/>
        </w:rPr>
      </w:pPr>
      <w:r w:rsidRPr="002936E5">
        <w:rPr>
          <w:rFonts w:ascii="Arial" w:eastAsia="Arial" w:hAnsi="Arial" w:cs="Arial"/>
          <w:b/>
          <w:sz w:val="24"/>
          <w:szCs w:val="24"/>
        </w:rPr>
        <w:t>Defensa</w:t>
      </w:r>
      <w:r w:rsidR="009341D7">
        <w:rPr>
          <w:rFonts w:ascii="Arial" w:eastAsia="Arial" w:hAnsi="Arial" w:cs="Arial"/>
          <w:b/>
          <w:sz w:val="24"/>
          <w:szCs w:val="24"/>
        </w:rPr>
        <w:t>:</w:t>
      </w:r>
    </w:p>
    <w:p w:rsidR="00F64C4A" w:rsidRPr="002936E5" w:rsidRDefault="00627D09" w:rsidP="00680F88">
      <w:pPr>
        <w:spacing w:before="240" w:after="240" w:line="360" w:lineRule="auto"/>
        <w:jc w:val="both"/>
        <w:rPr>
          <w:rFonts w:ascii="Arial" w:eastAsia="Arial" w:hAnsi="Arial" w:cs="Arial"/>
          <w:sz w:val="24"/>
          <w:szCs w:val="24"/>
          <w:u w:val="single"/>
        </w:rPr>
      </w:pPr>
      <w:r w:rsidRPr="002936E5">
        <w:rPr>
          <w:rFonts w:ascii="Arial" w:eastAsia="Arial" w:hAnsi="Arial" w:cs="Arial"/>
          <w:sz w:val="24"/>
          <w:szCs w:val="24"/>
        </w:rPr>
        <w:t>El personal se capacitó en los temas de planificación de la actividad de Defensa, Defensa Civil, Seguridad y Protección y las Demandas para la Guerra.</w:t>
      </w:r>
    </w:p>
    <w:p w:rsidR="00F64C4A" w:rsidRPr="009341D7" w:rsidRDefault="00627D09" w:rsidP="00680F88">
      <w:pPr>
        <w:spacing w:before="240" w:after="240" w:line="360" w:lineRule="auto"/>
        <w:jc w:val="both"/>
        <w:rPr>
          <w:rFonts w:ascii="Arial" w:eastAsia="Arial" w:hAnsi="Arial" w:cs="Arial"/>
          <w:sz w:val="24"/>
          <w:szCs w:val="24"/>
          <w:u w:val="single"/>
        </w:rPr>
      </w:pPr>
      <w:r w:rsidRPr="002936E5">
        <w:rPr>
          <w:rFonts w:ascii="Arial" w:eastAsia="Arial" w:hAnsi="Arial" w:cs="Arial"/>
          <w:sz w:val="24"/>
          <w:szCs w:val="24"/>
        </w:rPr>
        <w:t xml:space="preserve">Las normativas e indicaciones para la actualización de la documentación interna de la Defensa se adecuaron a las entidades, bajo las condiciones de protección y seguridad. </w:t>
      </w:r>
    </w:p>
    <w:p w:rsidR="00F64C4A" w:rsidRPr="002936E5" w:rsidRDefault="00627D09" w:rsidP="00680F88">
      <w:pPr>
        <w:spacing w:before="240" w:after="240" w:line="360" w:lineRule="auto"/>
        <w:jc w:val="both"/>
        <w:rPr>
          <w:rFonts w:ascii="Arial" w:eastAsia="Arial" w:hAnsi="Arial" w:cs="Arial"/>
          <w:sz w:val="24"/>
          <w:szCs w:val="24"/>
          <w:u w:val="single"/>
        </w:rPr>
      </w:pPr>
      <w:r w:rsidRPr="002936E5">
        <w:rPr>
          <w:rFonts w:ascii="Arial" w:eastAsia="Arial" w:hAnsi="Arial" w:cs="Arial"/>
          <w:sz w:val="24"/>
          <w:szCs w:val="24"/>
        </w:rPr>
        <w:t>Se implementó la Guía Metodológica y Organizativa para la actividad de preparación para la Defensa y Defensa Civil.</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Se ejecutó el plan de preparación en defensa civil de los trabajadores del sistema, cumpliéndose los programas de preparación en materia de Defensa Civil al 100 %, con una asistencia superior al 93%.</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Fueron cumplidas actividades encaminadas a la preparación y la elaboración del Proyecto de Directiva de Reducción de Riesgo. La documentación clasificada esta correcta.</w:t>
      </w:r>
    </w:p>
    <w:p w:rsidR="00A428B5" w:rsidRPr="009341D7" w:rsidRDefault="00627D09" w:rsidP="00680F88">
      <w:pPr>
        <w:spacing w:before="240" w:after="240" w:line="360" w:lineRule="auto"/>
        <w:jc w:val="both"/>
        <w:rPr>
          <w:rFonts w:ascii="Arial" w:eastAsia="Arial" w:hAnsi="Arial" w:cs="Arial"/>
          <w:b/>
          <w:sz w:val="24"/>
          <w:szCs w:val="24"/>
        </w:rPr>
      </w:pPr>
      <w:r w:rsidRPr="002936E5">
        <w:rPr>
          <w:rFonts w:ascii="Arial" w:eastAsia="Arial" w:hAnsi="Arial" w:cs="Arial"/>
          <w:b/>
          <w:sz w:val="24"/>
          <w:szCs w:val="24"/>
        </w:rPr>
        <w:lastRenderedPageBreak/>
        <w:t>Atención a la Población</w:t>
      </w:r>
      <w:r w:rsidR="009341D7">
        <w:rPr>
          <w:rFonts w:ascii="Arial" w:eastAsia="Arial" w:hAnsi="Arial" w:cs="Arial"/>
          <w:b/>
          <w:sz w:val="24"/>
          <w:szCs w:val="24"/>
        </w:rPr>
        <w:t>:</w:t>
      </w:r>
    </w:p>
    <w:p w:rsidR="00086448" w:rsidRPr="009341D7" w:rsidRDefault="00CF19F3" w:rsidP="00680F88">
      <w:pPr>
        <w:spacing w:before="240" w:after="240" w:line="360" w:lineRule="auto"/>
        <w:jc w:val="both"/>
        <w:rPr>
          <w:rFonts w:ascii="Arial" w:eastAsia="Arial" w:hAnsi="Arial" w:cs="Arial"/>
          <w:b/>
          <w:sz w:val="24"/>
          <w:szCs w:val="24"/>
        </w:rPr>
      </w:pPr>
      <w:r w:rsidRPr="009341D7">
        <w:rPr>
          <w:rFonts w:ascii="Arial" w:eastAsia="Arial" w:hAnsi="Arial" w:cs="Arial"/>
          <w:b/>
          <w:sz w:val="24"/>
          <w:szCs w:val="24"/>
        </w:rPr>
        <w:t>En este año</w:t>
      </w:r>
      <w:r w:rsidR="00086448" w:rsidRPr="009341D7">
        <w:rPr>
          <w:rFonts w:ascii="Arial" w:eastAsia="Arial" w:hAnsi="Arial" w:cs="Arial"/>
          <w:b/>
          <w:sz w:val="24"/>
          <w:szCs w:val="24"/>
        </w:rPr>
        <w:t xml:space="preserve"> 2019 </w:t>
      </w:r>
      <w:r w:rsidR="00A428B5" w:rsidRPr="009341D7">
        <w:rPr>
          <w:rFonts w:ascii="Arial" w:eastAsia="Arial" w:hAnsi="Arial" w:cs="Arial"/>
          <w:b/>
          <w:sz w:val="24"/>
          <w:szCs w:val="24"/>
        </w:rPr>
        <w:t xml:space="preserve">se han atendido un total </w:t>
      </w:r>
      <w:r w:rsidR="00086448" w:rsidRPr="009341D7">
        <w:rPr>
          <w:rFonts w:ascii="Arial" w:eastAsia="Arial" w:hAnsi="Arial" w:cs="Arial"/>
          <w:b/>
          <w:sz w:val="24"/>
          <w:szCs w:val="24"/>
        </w:rPr>
        <w:t xml:space="preserve">casos de ellos: </w:t>
      </w:r>
    </w:p>
    <w:p w:rsidR="00CF19F3" w:rsidRPr="009341D7" w:rsidRDefault="00086448" w:rsidP="009341D7">
      <w:pPr>
        <w:pStyle w:val="Prrafodelista"/>
        <w:numPr>
          <w:ilvl w:val="0"/>
          <w:numId w:val="33"/>
        </w:numPr>
        <w:spacing w:before="240" w:after="240" w:line="360" w:lineRule="auto"/>
        <w:jc w:val="both"/>
        <w:rPr>
          <w:rFonts w:ascii="Arial" w:eastAsia="Arial" w:hAnsi="Arial" w:cs="Arial"/>
          <w:sz w:val="24"/>
          <w:szCs w:val="24"/>
        </w:rPr>
      </w:pPr>
      <w:r w:rsidRPr="009341D7">
        <w:rPr>
          <w:rFonts w:ascii="Arial" w:eastAsia="Arial" w:hAnsi="Arial" w:cs="Arial"/>
          <w:sz w:val="24"/>
          <w:szCs w:val="24"/>
        </w:rPr>
        <w:t>Quejas: 8</w:t>
      </w:r>
      <w:r w:rsidR="009341D7" w:rsidRPr="009341D7">
        <w:rPr>
          <w:rFonts w:ascii="Arial" w:eastAsia="Arial" w:hAnsi="Arial" w:cs="Arial"/>
          <w:sz w:val="24"/>
          <w:szCs w:val="24"/>
        </w:rPr>
        <w:t>.</w:t>
      </w:r>
    </w:p>
    <w:p w:rsidR="00086448" w:rsidRPr="009341D7" w:rsidRDefault="00086448" w:rsidP="009341D7">
      <w:pPr>
        <w:pStyle w:val="Prrafodelista"/>
        <w:numPr>
          <w:ilvl w:val="0"/>
          <w:numId w:val="33"/>
        </w:numPr>
        <w:spacing w:before="240" w:after="240" w:line="360" w:lineRule="auto"/>
        <w:jc w:val="both"/>
        <w:rPr>
          <w:rFonts w:ascii="Arial" w:eastAsia="Arial" w:hAnsi="Arial" w:cs="Arial"/>
          <w:sz w:val="24"/>
          <w:szCs w:val="24"/>
        </w:rPr>
      </w:pPr>
      <w:r w:rsidRPr="009341D7">
        <w:rPr>
          <w:rFonts w:ascii="Arial" w:eastAsia="Arial" w:hAnsi="Arial" w:cs="Arial"/>
          <w:sz w:val="24"/>
          <w:szCs w:val="24"/>
        </w:rPr>
        <w:t>A través de entrevistas se atendieron 4 casos y por cartas 4</w:t>
      </w:r>
      <w:r w:rsidR="00B15761" w:rsidRPr="009341D7">
        <w:rPr>
          <w:rFonts w:ascii="Arial" w:eastAsia="Arial" w:hAnsi="Arial" w:cs="Arial"/>
          <w:sz w:val="24"/>
          <w:szCs w:val="24"/>
        </w:rPr>
        <w:t xml:space="preserve"> todas han sido tramitadas y/o concluidas</w:t>
      </w:r>
      <w:r w:rsidR="00591B2D" w:rsidRPr="009341D7">
        <w:rPr>
          <w:rFonts w:ascii="Arial" w:eastAsia="Arial" w:hAnsi="Arial" w:cs="Arial"/>
          <w:sz w:val="24"/>
          <w:szCs w:val="24"/>
        </w:rPr>
        <w:t xml:space="preserve"> </w:t>
      </w:r>
      <w:r w:rsidR="00B15761" w:rsidRPr="009341D7">
        <w:rPr>
          <w:rFonts w:ascii="Arial" w:eastAsia="Arial" w:hAnsi="Arial" w:cs="Arial"/>
          <w:sz w:val="24"/>
          <w:szCs w:val="24"/>
        </w:rPr>
        <w:t>con razón 4 y sin razón 4</w:t>
      </w:r>
      <w:r w:rsidR="009341D7" w:rsidRPr="009341D7">
        <w:rPr>
          <w:rFonts w:ascii="Arial" w:eastAsia="Arial" w:hAnsi="Arial" w:cs="Arial"/>
          <w:sz w:val="24"/>
          <w:szCs w:val="24"/>
        </w:rPr>
        <w:t>.</w:t>
      </w:r>
    </w:p>
    <w:p w:rsidR="00B15761" w:rsidRPr="009341D7" w:rsidRDefault="00B15761" w:rsidP="00680F88">
      <w:pPr>
        <w:spacing w:before="240" w:after="240" w:line="360" w:lineRule="auto"/>
        <w:jc w:val="both"/>
        <w:rPr>
          <w:rFonts w:ascii="Arial" w:eastAsia="Arial" w:hAnsi="Arial" w:cs="Arial"/>
          <w:b/>
          <w:sz w:val="24"/>
          <w:szCs w:val="24"/>
        </w:rPr>
      </w:pPr>
      <w:r w:rsidRPr="009341D7">
        <w:rPr>
          <w:rFonts w:ascii="Arial" w:eastAsia="Arial" w:hAnsi="Arial" w:cs="Arial"/>
          <w:b/>
          <w:sz w:val="24"/>
          <w:szCs w:val="24"/>
        </w:rPr>
        <w:t xml:space="preserve">Se mantiene como principales causas: </w:t>
      </w:r>
    </w:p>
    <w:p w:rsidR="00086448" w:rsidRPr="009341D7" w:rsidRDefault="00B15761" w:rsidP="009341D7">
      <w:pPr>
        <w:pStyle w:val="Prrafodelista"/>
        <w:numPr>
          <w:ilvl w:val="0"/>
          <w:numId w:val="34"/>
        </w:numPr>
        <w:spacing w:before="240" w:after="240" w:line="360" w:lineRule="auto"/>
        <w:jc w:val="both"/>
        <w:rPr>
          <w:rFonts w:ascii="Arial" w:eastAsia="Arial" w:hAnsi="Arial" w:cs="Arial"/>
          <w:sz w:val="24"/>
          <w:szCs w:val="24"/>
        </w:rPr>
      </w:pPr>
      <w:r w:rsidRPr="009341D7">
        <w:rPr>
          <w:rFonts w:ascii="Arial" w:eastAsia="Arial" w:hAnsi="Arial" w:cs="Arial"/>
          <w:sz w:val="24"/>
          <w:szCs w:val="24"/>
        </w:rPr>
        <w:t>Solicitan ayuda en especie</w:t>
      </w:r>
      <w:r w:rsidR="009341D7" w:rsidRPr="009341D7">
        <w:rPr>
          <w:rFonts w:ascii="Arial" w:eastAsia="Arial" w:hAnsi="Arial" w:cs="Arial"/>
          <w:sz w:val="24"/>
          <w:szCs w:val="24"/>
        </w:rPr>
        <w:t>:</w:t>
      </w:r>
      <w:r w:rsidRPr="009341D7">
        <w:rPr>
          <w:rFonts w:ascii="Arial" w:eastAsia="Arial" w:hAnsi="Arial" w:cs="Arial"/>
          <w:sz w:val="24"/>
          <w:szCs w:val="24"/>
        </w:rPr>
        <w:t xml:space="preserve"> 5</w:t>
      </w:r>
      <w:r w:rsidR="009341D7" w:rsidRPr="009341D7">
        <w:rPr>
          <w:rFonts w:ascii="Arial" w:eastAsia="Arial" w:hAnsi="Arial" w:cs="Arial"/>
          <w:sz w:val="24"/>
          <w:szCs w:val="24"/>
        </w:rPr>
        <w:t>.</w:t>
      </w:r>
    </w:p>
    <w:p w:rsidR="00086448" w:rsidRPr="009341D7" w:rsidRDefault="00B15761" w:rsidP="009341D7">
      <w:pPr>
        <w:pStyle w:val="Prrafodelista"/>
        <w:numPr>
          <w:ilvl w:val="0"/>
          <w:numId w:val="34"/>
        </w:numPr>
        <w:spacing w:before="240" w:after="240" w:line="360" w:lineRule="auto"/>
        <w:jc w:val="both"/>
        <w:rPr>
          <w:rFonts w:ascii="Arial" w:eastAsia="Arial" w:hAnsi="Arial" w:cs="Arial"/>
          <w:b/>
          <w:sz w:val="24"/>
          <w:szCs w:val="24"/>
        </w:rPr>
      </w:pPr>
      <w:r w:rsidRPr="009341D7">
        <w:rPr>
          <w:rFonts w:ascii="Arial" w:eastAsia="Arial" w:hAnsi="Arial" w:cs="Arial"/>
          <w:sz w:val="24"/>
          <w:szCs w:val="24"/>
        </w:rPr>
        <w:t>Solicitan ayuda económica</w:t>
      </w:r>
      <w:r w:rsidR="009341D7" w:rsidRPr="009341D7">
        <w:rPr>
          <w:rFonts w:ascii="Arial" w:eastAsia="Arial" w:hAnsi="Arial" w:cs="Arial"/>
          <w:sz w:val="24"/>
          <w:szCs w:val="24"/>
        </w:rPr>
        <w:t>:</w:t>
      </w:r>
      <w:r w:rsidRPr="009341D7">
        <w:rPr>
          <w:rFonts w:ascii="Arial" w:eastAsia="Arial" w:hAnsi="Arial" w:cs="Arial"/>
          <w:sz w:val="24"/>
          <w:szCs w:val="24"/>
        </w:rPr>
        <w:t xml:space="preserve"> 3</w:t>
      </w:r>
      <w:r w:rsidR="009341D7" w:rsidRPr="009341D7">
        <w:rPr>
          <w:rFonts w:ascii="Arial" w:eastAsia="Arial" w:hAnsi="Arial" w:cs="Arial"/>
          <w:sz w:val="24"/>
          <w:szCs w:val="24"/>
        </w:rPr>
        <w:t>.</w:t>
      </w:r>
    </w:p>
    <w:p w:rsidR="001A6684" w:rsidRPr="002936E5" w:rsidRDefault="001A6684" w:rsidP="00680F88">
      <w:pPr>
        <w:tabs>
          <w:tab w:val="left" w:pos="3720"/>
        </w:tabs>
        <w:spacing w:before="240" w:after="240" w:line="360" w:lineRule="auto"/>
        <w:jc w:val="both"/>
        <w:rPr>
          <w:rFonts w:ascii="Arial" w:hAnsi="Arial" w:cs="Arial"/>
          <w:sz w:val="24"/>
          <w:szCs w:val="24"/>
        </w:rPr>
      </w:pPr>
      <w:r w:rsidRPr="002936E5">
        <w:rPr>
          <w:rFonts w:ascii="Arial" w:hAnsi="Arial" w:cs="Arial"/>
          <w:sz w:val="24"/>
          <w:szCs w:val="24"/>
        </w:rPr>
        <w:t>En el informe con sierre s</w:t>
      </w:r>
      <w:r w:rsidR="009341D7">
        <w:rPr>
          <w:rFonts w:ascii="Arial" w:hAnsi="Arial" w:cs="Arial"/>
          <w:sz w:val="24"/>
          <w:szCs w:val="24"/>
        </w:rPr>
        <w:t>emestral se atendieron 13 casos:</w:t>
      </w:r>
    </w:p>
    <w:p w:rsidR="001A6684" w:rsidRPr="009341D7" w:rsidRDefault="001A6684" w:rsidP="009341D7">
      <w:pPr>
        <w:pStyle w:val="Prrafodelista"/>
        <w:numPr>
          <w:ilvl w:val="0"/>
          <w:numId w:val="35"/>
        </w:numPr>
        <w:tabs>
          <w:tab w:val="left" w:pos="3720"/>
        </w:tabs>
        <w:spacing w:before="240" w:after="240" w:line="360" w:lineRule="auto"/>
        <w:jc w:val="both"/>
        <w:rPr>
          <w:rFonts w:ascii="Arial" w:hAnsi="Arial" w:cs="Arial"/>
          <w:sz w:val="24"/>
          <w:szCs w:val="24"/>
        </w:rPr>
      </w:pPr>
      <w:r w:rsidRPr="009341D7">
        <w:rPr>
          <w:rFonts w:ascii="Arial" w:hAnsi="Arial" w:cs="Arial"/>
          <w:sz w:val="24"/>
          <w:szCs w:val="24"/>
        </w:rPr>
        <w:t>Concluidos</w:t>
      </w:r>
      <w:r w:rsidR="009341D7">
        <w:rPr>
          <w:rFonts w:ascii="Arial" w:hAnsi="Arial" w:cs="Arial"/>
          <w:sz w:val="24"/>
          <w:szCs w:val="24"/>
        </w:rPr>
        <w:t>: 11.</w:t>
      </w:r>
    </w:p>
    <w:p w:rsidR="001A6684" w:rsidRPr="009341D7" w:rsidRDefault="009341D7" w:rsidP="009341D7">
      <w:pPr>
        <w:pStyle w:val="Prrafodelista"/>
        <w:numPr>
          <w:ilvl w:val="0"/>
          <w:numId w:val="35"/>
        </w:numPr>
        <w:tabs>
          <w:tab w:val="left" w:pos="3720"/>
        </w:tabs>
        <w:spacing w:before="240" w:after="240" w:line="360" w:lineRule="auto"/>
        <w:jc w:val="both"/>
        <w:rPr>
          <w:rFonts w:ascii="Arial" w:hAnsi="Arial" w:cs="Arial"/>
          <w:sz w:val="24"/>
          <w:szCs w:val="24"/>
        </w:rPr>
      </w:pPr>
      <w:r>
        <w:rPr>
          <w:rFonts w:ascii="Arial" w:hAnsi="Arial" w:cs="Arial"/>
          <w:sz w:val="24"/>
          <w:szCs w:val="24"/>
        </w:rPr>
        <w:t>En Tramite: 2.</w:t>
      </w:r>
    </w:p>
    <w:p w:rsidR="001A6684" w:rsidRPr="009341D7" w:rsidRDefault="001A6684" w:rsidP="009341D7">
      <w:pPr>
        <w:pStyle w:val="Prrafodelista"/>
        <w:numPr>
          <w:ilvl w:val="0"/>
          <w:numId w:val="35"/>
        </w:numPr>
        <w:tabs>
          <w:tab w:val="left" w:pos="3720"/>
        </w:tabs>
        <w:spacing w:before="240" w:after="240" w:line="360" w:lineRule="auto"/>
        <w:jc w:val="both"/>
        <w:rPr>
          <w:rFonts w:ascii="Arial" w:hAnsi="Arial" w:cs="Arial"/>
          <w:sz w:val="24"/>
          <w:szCs w:val="24"/>
        </w:rPr>
      </w:pPr>
      <w:r w:rsidRPr="009341D7">
        <w:rPr>
          <w:rFonts w:ascii="Arial" w:hAnsi="Arial" w:cs="Arial"/>
          <w:sz w:val="24"/>
          <w:szCs w:val="24"/>
        </w:rPr>
        <w:t>Por entrevista: 6</w:t>
      </w:r>
      <w:r w:rsidR="009341D7">
        <w:rPr>
          <w:rFonts w:ascii="Arial" w:hAnsi="Arial" w:cs="Arial"/>
          <w:sz w:val="24"/>
          <w:szCs w:val="24"/>
        </w:rPr>
        <w:t>.</w:t>
      </w:r>
    </w:p>
    <w:p w:rsidR="001A6684" w:rsidRPr="009341D7" w:rsidRDefault="009341D7" w:rsidP="009341D7">
      <w:pPr>
        <w:pStyle w:val="Prrafodelista"/>
        <w:numPr>
          <w:ilvl w:val="0"/>
          <w:numId w:val="35"/>
        </w:numPr>
        <w:tabs>
          <w:tab w:val="left" w:pos="3720"/>
        </w:tabs>
        <w:spacing w:before="240" w:after="240" w:line="360" w:lineRule="auto"/>
        <w:jc w:val="both"/>
        <w:rPr>
          <w:rFonts w:ascii="Arial" w:hAnsi="Arial" w:cs="Arial"/>
          <w:sz w:val="24"/>
          <w:szCs w:val="24"/>
          <w:u w:val="single"/>
        </w:rPr>
      </w:pPr>
      <w:r>
        <w:rPr>
          <w:rFonts w:ascii="Arial" w:hAnsi="Arial" w:cs="Arial"/>
          <w:sz w:val="24"/>
          <w:szCs w:val="24"/>
        </w:rPr>
        <w:t>Por carta: 7.</w:t>
      </w:r>
    </w:p>
    <w:p w:rsidR="009341D7" w:rsidRPr="009341D7" w:rsidRDefault="001A6684" w:rsidP="00680F88">
      <w:pPr>
        <w:tabs>
          <w:tab w:val="left" w:pos="3720"/>
        </w:tabs>
        <w:spacing w:before="240" w:after="240" w:line="360" w:lineRule="auto"/>
        <w:jc w:val="both"/>
        <w:rPr>
          <w:rFonts w:ascii="Arial" w:hAnsi="Arial" w:cs="Arial"/>
          <w:b/>
          <w:sz w:val="24"/>
          <w:szCs w:val="24"/>
        </w:rPr>
      </w:pPr>
      <w:r w:rsidRPr="009341D7">
        <w:rPr>
          <w:rFonts w:ascii="Arial" w:hAnsi="Arial" w:cs="Arial"/>
          <w:b/>
          <w:sz w:val="24"/>
          <w:szCs w:val="24"/>
        </w:rPr>
        <w:t>Procedencia:</w:t>
      </w:r>
    </w:p>
    <w:tbl>
      <w:tblPr>
        <w:tblStyle w:val="Tablaconcuadrcula"/>
        <w:tblW w:w="0" w:type="auto"/>
        <w:tblLook w:val="04A0" w:firstRow="1" w:lastRow="0" w:firstColumn="1" w:lastColumn="0" w:noHBand="0" w:noVBand="1"/>
      </w:tblPr>
      <w:tblGrid>
        <w:gridCol w:w="5900"/>
        <w:gridCol w:w="3955"/>
      </w:tblGrid>
      <w:tr w:rsidR="009341D7" w:rsidRPr="009341D7" w:rsidTr="009341D7">
        <w:tc>
          <w:tcPr>
            <w:tcW w:w="5900" w:type="dxa"/>
          </w:tcPr>
          <w:p w:rsidR="009341D7" w:rsidRPr="009341D7" w:rsidRDefault="009341D7" w:rsidP="009341D7">
            <w:pPr>
              <w:tabs>
                <w:tab w:val="left" w:pos="3265"/>
              </w:tabs>
              <w:spacing w:before="240" w:after="240" w:line="360" w:lineRule="auto"/>
              <w:jc w:val="both"/>
              <w:rPr>
                <w:rFonts w:ascii="Arial" w:hAnsi="Arial" w:cs="Arial"/>
                <w:sz w:val="24"/>
                <w:szCs w:val="24"/>
              </w:rPr>
            </w:pPr>
            <w:r w:rsidRPr="009341D7">
              <w:rPr>
                <w:rFonts w:ascii="Arial" w:hAnsi="Arial" w:cs="Arial"/>
                <w:sz w:val="24"/>
                <w:szCs w:val="24"/>
              </w:rPr>
              <w:t>Municipal</w:t>
            </w:r>
          </w:p>
        </w:tc>
        <w:tc>
          <w:tcPr>
            <w:tcW w:w="3955" w:type="dxa"/>
          </w:tcPr>
          <w:p w:rsidR="009341D7" w:rsidRPr="009341D7" w:rsidRDefault="009341D7" w:rsidP="00BD5BB8">
            <w:pPr>
              <w:tabs>
                <w:tab w:val="left" w:pos="3265"/>
              </w:tabs>
              <w:spacing w:before="240" w:after="240" w:line="360" w:lineRule="auto"/>
              <w:jc w:val="both"/>
              <w:rPr>
                <w:rFonts w:ascii="Arial" w:hAnsi="Arial" w:cs="Arial"/>
                <w:sz w:val="24"/>
                <w:szCs w:val="24"/>
              </w:rPr>
            </w:pPr>
            <w:r w:rsidRPr="009341D7">
              <w:rPr>
                <w:rFonts w:ascii="Arial" w:hAnsi="Arial" w:cs="Arial"/>
                <w:sz w:val="24"/>
                <w:szCs w:val="24"/>
              </w:rPr>
              <w:t>Nacional</w:t>
            </w:r>
          </w:p>
        </w:tc>
      </w:tr>
      <w:tr w:rsidR="009341D7" w:rsidRPr="009341D7" w:rsidTr="009341D7">
        <w:tc>
          <w:tcPr>
            <w:tcW w:w="5900" w:type="dxa"/>
          </w:tcPr>
          <w:p w:rsidR="009341D7" w:rsidRPr="009341D7" w:rsidRDefault="009341D7" w:rsidP="009341D7">
            <w:pPr>
              <w:tabs>
                <w:tab w:val="left" w:pos="3265"/>
              </w:tabs>
              <w:spacing w:before="240" w:after="240" w:line="360" w:lineRule="auto"/>
              <w:jc w:val="both"/>
              <w:rPr>
                <w:rFonts w:ascii="Arial" w:hAnsi="Arial" w:cs="Arial"/>
                <w:sz w:val="24"/>
                <w:szCs w:val="24"/>
              </w:rPr>
            </w:pPr>
            <w:r>
              <w:rPr>
                <w:rFonts w:ascii="Arial" w:hAnsi="Arial" w:cs="Arial"/>
                <w:sz w:val="24"/>
                <w:szCs w:val="24"/>
              </w:rPr>
              <w:t>AMPP: 4</w:t>
            </w:r>
          </w:p>
        </w:tc>
        <w:tc>
          <w:tcPr>
            <w:tcW w:w="3955" w:type="dxa"/>
            <w:vMerge w:val="restart"/>
          </w:tcPr>
          <w:p w:rsidR="009341D7" w:rsidRPr="009341D7" w:rsidRDefault="009341D7" w:rsidP="00BD5BB8">
            <w:pPr>
              <w:tabs>
                <w:tab w:val="left" w:pos="3265"/>
              </w:tabs>
              <w:spacing w:before="240" w:after="240" w:line="360" w:lineRule="auto"/>
              <w:jc w:val="both"/>
              <w:rPr>
                <w:rFonts w:ascii="Arial" w:hAnsi="Arial" w:cs="Arial"/>
                <w:sz w:val="24"/>
                <w:szCs w:val="24"/>
              </w:rPr>
            </w:pPr>
            <w:r w:rsidRPr="009341D7">
              <w:rPr>
                <w:rFonts w:ascii="Arial" w:hAnsi="Arial" w:cs="Arial"/>
                <w:sz w:val="24"/>
                <w:szCs w:val="24"/>
              </w:rPr>
              <w:t>Consejo de Estado: 2</w:t>
            </w:r>
          </w:p>
        </w:tc>
      </w:tr>
      <w:tr w:rsidR="009341D7" w:rsidRPr="009341D7" w:rsidTr="009341D7">
        <w:tc>
          <w:tcPr>
            <w:tcW w:w="5900" w:type="dxa"/>
          </w:tcPr>
          <w:p w:rsidR="009341D7" w:rsidRPr="009341D7" w:rsidRDefault="009341D7" w:rsidP="00BD5BB8">
            <w:pPr>
              <w:tabs>
                <w:tab w:val="left" w:pos="3720"/>
              </w:tabs>
              <w:spacing w:before="240" w:after="240" w:line="360" w:lineRule="auto"/>
              <w:jc w:val="both"/>
              <w:rPr>
                <w:rFonts w:ascii="Arial" w:hAnsi="Arial" w:cs="Arial"/>
                <w:sz w:val="24"/>
                <w:szCs w:val="24"/>
              </w:rPr>
            </w:pPr>
            <w:r w:rsidRPr="009341D7">
              <w:rPr>
                <w:rFonts w:ascii="Arial" w:hAnsi="Arial" w:cs="Arial"/>
                <w:sz w:val="24"/>
                <w:szCs w:val="24"/>
              </w:rPr>
              <w:t>DMTSS: 6</w:t>
            </w:r>
          </w:p>
        </w:tc>
        <w:tc>
          <w:tcPr>
            <w:tcW w:w="3955" w:type="dxa"/>
            <w:vMerge/>
          </w:tcPr>
          <w:p w:rsidR="009341D7" w:rsidRPr="009341D7" w:rsidRDefault="009341D7" w:rsidP="00BD5BB8">
            <w:pPr>
              <w:tabs>
                <w:tab w:val="left" w:pos="3720"/>
              </w:tabs>
              <w:spacing w:before="240" w:after="240" w:line="360" w:lineRule="auto"/>
              <w:jc w:val="both"/>
              <w:rPr>
                <w:rFonts w:ascii="Arial" w:hAnsi="Arial" w:cs="Arial"/>
                <w:sz w:val="24"/>
                <w:szCs w:val="24"/>
              </w:rPr>
            </w:pPr>
          </w:p>
        </w:tc>
      </w:tr>
      <w:tr w:rsidR="009341D7" w:rsidRPr="009341D7" w:rsidTr="009341D7">
        <w:tc>
          <w:tcPr>
            <w:tcW w:w="5900" w:type="dxa"/>
          </w:tcPr>
          <w:p w:rsidR="009341D7" w:rsidRPr="009341D7" w:rsidRDefault="009341D7" w:rsidP="00BD5BB8">
            <w:pPr>
              <w:tabs>
                <w:tab w:val="left" w:pos="3720"/>
              </w:tabs>
              <w:spacing w:before="240" w:after="240" w:line="360" w:lineRule="auto"/>
              <w:jc w:val="both"/>
              <w:rPr>
                <w:rFonts w:ascii="Arial" w:hAnsi="Arial" w:cs="Arial"/>
                <w:sz w:val="24"/>
                <w:szCs w:val="24"/>
              </w:rPr>
            </w:pPr>
            <w:r w:rsidRPr="009341D7">
              <w:rPr>
                <w:rFonts w:ascii="Arial" w:hAnsi="Arial" w:cs="Arial"/>
                <w:sz w:val="24"/>
                <w:szCs w:val="24"/>
              </w:rPr>
              <w:t>PCC: 1</w:t>
            </w:r>
          </w:p>
        </w:tc>
        <w:tc>
          <w:tcPr>
            <w:tcW w:w="3955" w:type="dxa"/>
            <w:vMerge/>
          </w:tcPr>
          <w:p w:rsidR="009341D7" w:rsidRPr="009341D7" w:rsidRDefault="009341D7" w:rsidP="00BD5BB8">
            <w:pPr>
              <w:tabs>
                <w:tab w:val="left" w:pos="3720"/>
              </w:tabs>
              <w:spacing w:before="240" w:after="240" w:line="360" w:lineRule="auto"/>
              <w:jc w:val="both"/>
              <w:rPr>
                <w:rFonts w:ascii="Arial" w:hAnsi="Arial" w:cs="Arial"/>
                <w:sz w:val="24"/>
                <w:szCs w:val="24"/>
              </w:rPr>
            </w:pPr>
          </w:p>
        </w:tc>
      </w:tr>
    </w:tbl>
    <w:p w:rsidR="001A6684" w:rsidRPr="009341D7" w:rsidRDefault="001A6684" w:rsidP="00680F88">
      <w:pPr>
        <w:tabs>
          <w:tab w:val="left" w:pos="3720"/>
        </w:tabs>
        <w:spacing w:before="240" w:after="240" w:line="360" w:lineRule="auto"/>
        <w:jc w:val="both"/>
        <w:rPr>
          <w:rFonts w:ascii="Arial" w:hAnsi="Arial" w:cs="Arial"/>
          <w:b/>
          <w:sz w:val="24"/>
          <w:szCs w:val="24"/>
        </w:rPr>
      </w:pPr>
      <w:r w:rsidRPr="009341D7">
        <w:rPr>
          <w:rFonts w:ascii="Arial" w:hAnsi="Arial" w:cs="Arial"/>
          <w:b/>
          <w:sz w:val="24"/>
          <w:szCs w:val="24"/>
        </w:rPr>
        <w:t>Clasificación de los casos:</w:t>
      </w:r>
    </w:p>
    <w:p w:rsidR="001A6684" w:rsidRPr="009341D7" w:rsidRDefault="001A6684" w:rsidP="009341D7">
      <w:pPr>
        <w:pStyle w:val="Prrafodelista"/>
        <w:numPr>
          <w:ilvl w:val="0"/>
          <w:numId w:val="36"/>
        </w:numPr>
        <w:tabs>
          <w:tab w:val="left" w:pos="3720"/>
        </w:tabs>
        <w:spacing w:before="240" w:after="240" w:line="360" w:lineRule="auto"/>
        <w:jc w:val="both"/>
        <w:rPr>
          <w:rFonts w:ascii="Arial" w:hAnsi="Arial" w:cs="Arial"/>
          <w:sz w:val="24"/>
          <w:szCs w:val="24"/>
        </w:rPr>
      </w:pPr>
      <w:r w:rsidRPr="009341D7">
        <w:rPr>
          <w:rFonts w:ascii="Arial" w:hAnsi="Arial" w:cs="Arial"/>
          <w:sz w:val="24"/>
          <w:szCs w:val="24"/>
        </w:rPr>
        <w:t>Solicitud</w:t>
      </w:r>
      <w:r w:rsidR="009341D7" w:rsidRPr="009341D7">
        <w:rPr>
          <w:rFonts w:ascii="Arial" w:hAnsi="Arial" w:cs="Arial"/>
          <w:sz w:val="24"/>
          <w:szCs w:val="24"/>
        </w:rPr>
        <w:t>:</w:t>
      </w:r>
      <w:r w:rsidRPr="009341D7">
        <w:rPr>
          <w:rFonts w:ascii="Arial" w:hAnsi="Arial" w:cs="Arial"/>
          <w:sz w:val="24"/>
          <w:szCs w:val="24"/>
        </w:rPr>
        <w:t xml:space="preserve"> 0</w:t>
      </w:r>
      <w:r w:rsidR="009341D7" w:rsidRPr="009341D7">
        <w:rPr>
          <w:rFonts w:ascii="Arial" w:hAnsi="Arial" w:cs="Arial"/>
          <w:sz w:val="24"/>
          <w:szCs w:val="24"/>
        </w:rPr>
        <w:t>.</w:t>
      </w:r>
    </w:p>
    <w:p w:rsidR="001A6684" w:rsidRPr="009341D7" w:rsidRDefault="001A6684" w:rsidP="009341D7">
      <w:pPr>
        <w:pStyle w:val="Prrafodelista"/>
        <w:numPr>
          <w:ilvl w:val="0"/>
          <w:numId w:val="36"/>
        </w:numPr>
        <w:tabs>
          <w:tab w:val="left" w:pos="3720"/>
        </w:tabs>
        <w:spacing w:before="240" w:after="240" w:line="360" w:lineRule="auto"/>
        <w:jc w:val="both"/>
        <w:rPr>
          <w:rFonts w:ascii="Arial" w:hAnsi="Arial" w:cs="Arial"/>
          <w:sz w:val="24"/>
          <w:szCs w:val="24"/>
        </w:rPr>
      </w:pPr>
      <w:r w:rsidRPr="009341D7">
        <w:rPr>
          <w:rFonts w:ascii="Arial" w:hAnsi="Arial" w:cs="Arial"/>
          <w:sz w:val="24"/>
          <w:szCs w:val="24"/>
        </w:rPr>
        <w:t>Quejas</w:t>
      </w:r>
      <w:r w:rsidR="009341D7" w:rsidRPr="009341D7">
        <w:rPr>
          <w:rFonts w:ascii="Arial" w:hAnsi="Arial" w:cs="Arial"/>
          <w:sz w:val="24"/>
          <w:szCs w:val="24"/>
        </w:rPr>
        <w:t>:</w:t>
      </w:r>
      <w:r w:rsidRPr="009341D7">
        <w:rPr>
          <w:rFonts w:ascii="Arial" w:hAnsi="Arial" w:cs="Arial"/>
          <w:sz w:val="24"/>
          <w:szCs w:val="24"/>
        </w:rPr>
        <w:t xml:space="preserve"> 13</w:t>
      </w:r>
      <w:r w:rsidR="009341D7" w:rsidRPr="009341D7">
        <w:rPr>
          <w:rFonts w:ascii="Arial" w:hAnsi="Arial" w:cs="Arial"/>
          <w:sz w:val="24"/>
          <w:szCs w:val="24"/>
        </w:rPr>
        <w:t>.</w:t>
      </w:r>
      <w:r w:rsidRPr="009341D7">
        <w:rPr>
          <w:rFonts w:ascii="Arial" w:hAnsi="Arial" w:cs="Arial"/>
          <w:sz w:val="24"/>
          <w:szCs w:val="24"/>
        </w:rPr>
        <w:t xml:space="preserve"> </w:t>
      </w:r>
    </w:p>
    <w:p w:rsidR="001A6684" w:rsidRPr="009341D7" w:rsidRDefault="001A6684" w:rsidP="009341D7">
      <w:pPr>
        <w:pStyle w:val="Prrafodelista"/>
        <w:numPr>
          <w:ilvl w:val="0"/>
          <w:numId w:val="36"/>
        </w:numPr>
        <w:tabs>
          <w:tab w:val="left" w:pos="3720"/>
        </w:tabs>
        <w:spacing w:before="240" w:after="240" w:line="360" w:lineRule="auto"/>
        <w:jc w:val="both"/>
        <w:rPr>
          <w:rFonts w:ascii="Arial" w:hAnsi="Arial" w:cs="Arial"/>
          <w:sz w:val="24"/>
          <w:szCs w:val="24"/>
        </w:rPr>
      </w:pPr>
      <w:r w:rsidRPr="009341D7">
        <w:rPr>
          <w:rFonts w:ascii="Arial" w:hAnsi="Arial" w:cs="Arial"/>
          <w:sz w:val="24"/>
          <w:szCs w:val="24"/>
        </w:rPr>
        <w:t>Anónimos: 0</w:t>
      </w:r>
      <w:r w:rsidR="009341D7" w:rsidRPr="009341D7">
        <w:rPr>
          <w:rFonts w:ascii="Arial" w:hAnsi="Arial" w:cs="Arial"/>
          <w:sz w:val="24"/>
          <w:szCs w:val="24"/>
        </w:rPr>
        <w:t>.</w:t>
      </w:r>
    </w:p>
    <w:p w:rsidR="001A6684" w:rsidRPr="009341D7" w:rsidRDefault="001A6684" w:rsidP="009341D7">
      <w:pPr>
        <w:pStyle w:val="Prrafodelista"/>
        <w:numPr>
          <w:ilvl w:val="0"/>
          <w:numId w:val="36"/>
        </w:numPr>
        <w:tabs>
          <w:tab w:val="left" w:pos="3720"/>
        </w:tabs>
        <w:spacing w:before="240" w:after="240" w:line="360" w:lineRule="auto"/>
        <w:jc w:val="both"/>
        <w:rPr>
          <w:rFonts w:ascii="Arial" w:hAnsi="Arial" w:cs="Arial"/>
          <w:sz w:val="24"/>
          <w:szCs w:val="24"/>
        </w:rPr>
      </w:pPr>
      <w:r w:rsidRPr="009341D7">
        <w:rPr>
          <w:rFonts w:ascii="Arial" w:hAnsi="Arial" w:cs="Arial"/>
          <w:sz w:val="24"/>
          <w:szCs w:val="24"/>
        </w:rPr>
        <w:t>Denuncias: 0</w:t>
      </w:r>
      <w:r w:rsidR="009341D7" w:rsidRPr="009341D7">
        <w:rPr>
          <w:rFonts w:ascii="Arial" w:hAnsi="Arial" w:cs="Arial"/>
          <w:sz w:val="24"/>
          <w:szCs w:val="24"/>
        </w:rPr>
        <w:t>.</w:t>
      </w:r>
    </w:p>
    <w:p w:rsidR="001A6684" w:rsidRPr="009341D7" w:rsidRDefault="001A6684" w:rsidP="009341D7">
      <w:pPr>
        <w:pStyle w:val="Prrafodelista"/>
        <w:numPr>
          <w:ilvl w:val="0"/>
          <w:numId w:val="36"/>
        </w:numPr>
        <w:tabs>
          <w:tab w:val="left" w:pos="3720"/>
        </w:tabs>
        <w:spacing w:before="240" w:after="240" w:line="360" w:lineRule="auto"/>
        <w:jc w:val="both"/>
        <w:rPr>
          <w:rFonts w:ascii="Arial" w:hAnsi="Arial" w:cs="Arial"/>
          <w:sz w:val="24"/>
          <w:szCs w:val="24"/>
        </w:rPr>
      </w:pPr>
      <w:r w:rsidRPr="009341D7">
        <w:rPr>
          <w:rFonts w:ascii="Arial" w:hAnsi="Arial" w:cs="Arial"/>
          <w:sz w:val="24"/>
          <w:szCs w:val="24"/>
        </w:rPr>
        <w:t>Sugerencias: 0</w:t>
      </w:r>
      <w:r w:rsidR="009341D7" w:rsidRPr="009341D7">
        <w:rPr>
          <w:rFonts w:ascii="Arial" w:hAnsi="Arial" w:cs="Arial"/>
          <w:sz w:val="24"/>
          <w:szCs w:val="24"/>
        </w:rPr>
        <w:t>.</w:t>
      </w:r>
    </w:p>
    <w:p w:rsidR="001A6684" w:rsidRPr="00CF6BBB" w:rsidRDefault="001A6684" w:rsidP="00680F88">
      <w:pPr>
        <w:tabs>
          <w:tab w:val="left" w:pos="3720"/>
        </w:tabs>
        <w:spacing w:before="240" w:after="240" w:line="360" w:lineRule="auto"/>
        <w:jc w:val="both"/>
        <w:rPr>
          <w:rFonts w:ascii="Arial" w:hAnsi="Arial" w:cs="Arial"/>
          <w:b/>
          <w:sz w:val="24"/>
          <w:szCs w:val="24"/>
        </w:rPr>
      </w:pPr>
      <w:r w:rsidRPr="00CF6BBB">
        <w:rPr>
          <w:rFonts w:ascii="Arial" w:hAnsi="Arial" w:cs="Arial"/>
          <w:b/>
          <w:sz w:val="24"/>
          <w:szCs w:val="24"/>
        </w:rPr>
        <w:lastRenderedPageBreak/>
        <w:t>Demostrando el trabajo realizado en la DMTSS:</w:t>
      </w:r>
    </w:p>
    <w:p w:rsidR="001A6684" w:rsidRPr="00CF6BBB" w:rsidRDefault="001A6684" w:rsidP="00CF6BBB">
      <w:pPr>
        <w:pStyle w:val="Prrafodelista"/>
        <w:numPr>
          <w:ilvl w:val="0"/>
          <w:numId w:val="37"/>
        </w:numPr>
        <w:tabs>
          <w:tab w:val="left" w:pos="3720"/>
        </w:tabs>
        <w:spacing w:before="240" w:after="240" w:line="360" w:lineRule="auto"/>
        <w:jc w:val="both"/>
        <w:rPr>
          <w:rFonts w:ascii="Arial" w:hAnsi="Arial" w:cs="Arial"/>
          <w:sz w:val="24"/>
          <w:szCs w:val="24"/>
        </w:rPr>
      </w:pPr>
      <w:r w:rsidRPr="00CF6BBB">
        <w:rPr>
          <w:rFonts w:ascii="Arial" w:hAnsi="Arial" w:cs="Arial"/>
          <w:sz w:val="24"/>
          <w:szCs w:val="24"/>
        </w:rPr>
        <w:t>Concluidos</w:t>
      </w:r>
      <w:r w:rsidR="00CF6BBB" w:rsidRPr="00CF6BBB">
        <w:rPr>
          <w:rFonts w:ascii="Arial" w:hAnsi="Arial" w:cs="Arial"/>
          <w:sz w:val="24"/>
          <w:szCs w:val="24"/>
        </w:rPr>
        <w:t>:</w:t>
      </w:r>
      <w:r w:rsidRPr="00CF6BBB">
        <w:rPr>
          <w:rFonts w:ascii="Arial" w:hAnsi="Arial" w:cs="Arial"/>
          <w:sz w:val="24"/>
          <w:szCs w:val="24"/>
        </w:rPr>
        <w:t xml:space="preserve"> 11</w:t>
      </w:r>
      <w:r w:rsidR="00CF6BBB" w:rsidRPr="00CF6BBB">
        <w:rPr>
          <w:rFonts w:ascii="Arial" w:hAnsi="Arial" w:cs="Arial"/>
          <w:sz w:val="24"/>
          <w:szCs w:val="24"/>
        </w:rPr>
        <w:t>.</w:t>
      </w:r>
      <w:r w:rsidRPr="00CF6BBB">
        <w:rPr>
          <w:rFonts w:ascii="Arial" w:hAnsi="Arial" w:cs="Arial"/>
          <w:sz w:val="24"/>
          <w:szCs w:val="24"/>
        </w:rPr>
        <w:t xml:space="preserve"> </w:t>
      </w:r>
    </w:p>
    <w:p w:rsidR="001A6684" w:rsidRPr="00CF6BBB" w:rsidRDefault="001A6684" w:rsidP="00680F88">
      <w:pPr>
        <w:tabs>
          <w:tab w:val="left" w:pos="3720"/>
        </w:tabs>
        <w:spacing w:before="240" w:after="240" w:line="360" w:lineRule="auto"/>
        <w:jc w:val="both"/>
        <w:rPr>
          <w:rFonts w:ascii="Arial" w:hAnsi="Arial" w:cs="Arial"/>
          <w:b/>
          <w:sz w:val="24"/>
          <w:szCs w:val="24"/>
        </w:rPr>
      </w:pPr>
      <w:r w:rsidRPr="00CF6BBB">
        <w:rPr>
          <w:rFonts w:ascii="Arial" w:hAnsi="Arial" w:cs="Arial"/>
          <w:b/>
          <w:sz w:val="24"/>
          <w:szCs w:val="24"/>
        </w:rPr>
        <w:t>De ellos:</w:t>
      </w:r>
    </w:p>
    <w:p w:rsidR="001A6684" w:rsidRPr="00CF6BBB" w:rsidRDefault="001A6684" w:rsidP="00CF6BBB">
      <w:pPr>
        <w:pStyle w:val="Prrafodelista"/>
        <w:numPr>
          <w:ilvl w:val="0"/>
          <w:numId w:val="37"/>
        </w:numPr>
        <w:tabs>
          <w:tab w:val="left" w:pos="3720"/>
        </w:tabs>
        <w:spacing w:before="240" w:after="240" w:line="360" w:lineRule="auto"/>
        <w:jc w:val="both"/>
        <w:rPr>
          <w:rFonts w:ascii="Arial" w:hAnsi="Arial" w:cs="Arial"/>
          <w:sz w:val="24"/>
          <w:szCs w:val="24"/>
        </w:rPr>
      </w:pPr>
      <w:r w:rsidRPr="00CF6BBB">
        <w:rPr>
          <w:rFonts w:ascii="Arial" w:hAnsi="Arial" w:cs="Arial"/>
          <w:sz w:val="24"/>
          <w:szCs w:val="24"/>
        </w:rPr>
        <w:t>Orientados: 0</w:t>
      </w:r>
      <w:r w:rsidR="00CF6BBB" w:rsidRPr="00CF6BBB">
        <w:rPr>
          <w:rFonts w:ascii="Arial" w:hAnsi="Arial" w:cs="Arial"/>
          <w:sz w:val="24"/>
          <w:szCs w:val="24"/>
        </w:rPr>
        <w:t>.</w:t>
      </w:r>
    </w:p>
    <w:p w:rsidR="001A6684" w:rsidRPr="00CF6BBB" w:rsidRDefault="00CF6BBB" w:rsidP="00CF6BBB">
      <w:pPr>
        <w:pStyle w:val="Prrafodelista"/>
        <w:numPr>
          <w:ilvl w:val="0"/>
          <w:numId w:val="37"/>
        </w:numPr>
        <w:tabs>
          <w:tab w:val="left" w:pos="3720"/>
        </w:tabs>
        <w:spacing w:before="240" w:after="240" w:line="360" w:lineRule="auto"/>
        <w:jc w:val="both"/>
        <w:rPr>
          <w:rFonts w:ascii="Arial" w:hAnsi="Arial" w:cs="Arial"/>
          <w:sz w:val="24"/>
          <w:szCs w:val="24"/>
        </w:rPr>
      </w:pPr>
      <w:r w:rsidRPr="00CF6BBB">
        <w:rPr>
          <w:rFonts w:ascii="Arial" w:hAnsi="Arial" w:cs="Arial"/>
          <w:sz w:val="24"/>
          <w:szCs w:val="24"/>
        </w:rPr>
        <w:t>Con solución: 5.</w:t>
      </w:r>
    </w:p>
    <w:p w:rsidR="001A6684" w:rsidRPr="00CF6BBB" w:rsidRDefault="001A6684" w:rsidP="00CF6BBB">
      <w:pPr>
        <w:pStyle w:val="Prrafodelista"/>
        <w:numPr>
          <w:ilvl w:val="0"/>
          <w:numId w:val="37"/>
        </w:numPr>
        <w:tabs>
          <w:tab w:val="left" w:pos="3720"/>
        </w:tabs>
        <w:spacing w:before="240" w:after="240" w:line="360" w:lineRule="auto"/>
        <w:jc w:val="both"/>
        <w:rPr>
          <w:rFonts w:ascii="Arial" w:hAnsi="Arial" w:cs="Arial"/>
          <w:sz w:val="24"/>
          <w:szCs w:val="24"/>
        </w:rPr>
      </w:pPr>
      <w:r w:rsidRPr="00CF6BBB">
        <w:rPr>
          <w:rFonts w:ascii="Arial" w:hAnsi="Arial" w:cs="Arial"/>
          <w:sz w:val="24"/>
          <w:szCs w:val="24"/>
        </w:rPr>
        <w:t>Sin solución</w:t>
      </w:r>
      <w:r w:rsidR="00CF6BBB" w:rsidRPr="00CF6BBB">
        <w:rPr>
          <w:rFonts w:ascii="Arial" w:hAnsi="Arial" w:cs="Arial"/>
          <w:sz w:val="24"/>
          <w:szCs w:val="24"/>
        </w:rPr>
        <w:t>:</w:t>
      </w:r>
      <w:r w:rsidRPr="00CF6BBB">
        <w:rPr>
          <w:rFonts w:ascii="Arial" w:hAnsi="Arial" w:cs="Arial"/>
          <w:sz w:val="24"/>
          <w:szCs w:val="24"/>
        </w:rPr>
        <w:t xml:space="preserve"> 6</w:t>
      </w:r>
      <w:r w:rsidR="00CF6BBB" w:rsidRPr="00CF6BBB">
        <w:rPr>
          <w:rFonts w:ascii="Arial" w:hAnsi="Arial" w:cs="Arial"/>
          <w:sz w:val="24"/>
          <w:szCs w:val="24"/>
        </w:rPr>
        <w:t>.</w:t>
      </w:r>
    </w:p>
    <w:p w:rsidR="001A6684" w:rsidRPr="00CF6BBB" w:rsidRDefault="001A6684" w:rsidP="00CF6BBB">
      <w:pPr>
        <w:pStyle w:val="Prrafodelista"/>
        <w:numPr>
          <w:ilvl w:val="0"/>
          <w:numId w:val="37"/>
        </w:numPr>
        <w:tabs>
          <w:tab w:val="left" w:pos="3720"/>
        </w:tabs>
        <w:spacing w:before="240" w:after="240" w:line="360" w:lineRule="auto"/>
        <w:jc w:val="both"/>
        <w:rPr>
          <w:rFonts w:ascii="Arial" w:hAnsi="Arial" w:cs="Arial"/>
          <w:sz w:val="24"/>
          <w:szCs w:val="24"/>
        </w:rPr>
      </w:pPr>
      <w:r w:rsidRPr="00CF6BBB">
        <w:rPr>
          <w:rFonts w:ascii="Arial" w:hAnsi="Arial" w:cs="Arial"/>
          <w:sz w:val="24"/>
          <w:szCs w:val="24"/>
        </w:rPr>
        <w:t>Solución en parte: 0</w:t>
      </w:r>
      <w:r w:rsidR="00CF6BBB" w:rsidRPr="00CF6BBB">
        <w:rPr>
          <w:rFonts w:ascii="Arial" w:hAnsi="Arial" w:cs="Arial"/>
          <w:sz w:val="24"/>
          <w:szCs w:val="24"/>
        </w:rPr>
        <w:t>.</w:t>
      </w:r>
    </w:p>
    <w:p w:rsidR="001A6684" w:rsidRPr="00CF6BBB" w:rsidRDefault="001A6684" w:rsidP="00CF6BBB">
      <w:pPr>
        <w:pStyle w:val="Prrafodelista"/>
        <w:numPr>
          <w:ilvl w:val="0"/>
          <w:numId w:val="37"/>
        </w:numPr>
        <w:tabs>
          <w:tab w:val="left" w:pos="3720"/>
        </w:tabs>
        <w:spacing w:before="240" w:after="240" w:line="360" w:lineRule="auto"/>
        <w:jc w:val="both"/>
        <w:rPr>
          <w:rFonts w:ascii="Arial" w:hAnsi="Arial" w:cs="Arial"/>
          <w:sz w:val="24"/>
          <w:szCs w:val="24"/>
        </w:rPr>
      </w:pPr>
      <w:r w:rsidRPr="00CF6BBB">
        <w:rPr>
          <w:rFonts w:ascii="Arial" w:hAnsi="Arial" w:cs="Arial"/>
          <w:sz w:val="24"/>
          <w:szCs w:val="24"/>
        </w:rPr>
        <w:t>Casos pendientes a solución: 2</w:t>
      </w:r>
      <w:r w:rsidR="00CF6BBB">
        <w:rPr>
          <w:rFonts w:ascii="Arial" w:hAnsi="Arial" w:cs="Arial"/>
          <w:sz w:val="24"/>
          <w:szCs w:val="24"/>
        </w:rPr>
        <w:t>.</w:t>
      </w:r>
    </w:p>
    <w:p w:rsidR="001A6684" w:rsidRPr="00CF6BBB" w:rsidRDefault="001A6684" w:rsidP="00680F88">
      <w:pPr>
        <w:tabs>
          <w:tab w:val="left" w:pos="3720"/>
        </w:tabs>
        <w:spacing w:before="240" w:after="240" w:line="360" w:lineRule="auto"/>
        <w:jc w:val="both"/>
        <w:rPr>
          <w:rFonts w:ascii="Arial" w:hAnsi="Arial" w:cs="Arial"/>
          <w:b/>
          <w:sz w:val="24"/>
          <w:szCs w:val="24"/>
        </w:rPr>
      </w:pPr>
      <w:r w:rsidRPr="00CF6BBB">
        <w:rPr>
          <w:rFonts w:ascii="Arial" w:hAnsi="Arial" w:cs="Arial"/>
          <w:b/>
          <w:sz w:val="24"/>
          <w:szCs w:val="24"/>
        </w:rPr>
        <w:t xml:space="preserve">Causas:    </w:t>
      </w:r>
    </w:p>
    <w:p w:rsidR="001A6684" w:rsidRPr="002936E5" w:rsidRDefault="001A6684" w:rsidP="00680F88">
      <w:pPr>
        <w:tabs>
          <w:tab w:val="left" w:pos="3720"/>
        </w:tabs>
        <w:spacing w:before="240" w:after="240" w:line="360" w:lineRule="auto"/>
        <w:jc w:val="both"/>
        <w:rPr>
          <w:rFonts w:ascii="Arial" w:hAnsi="Arial" w:cs="Arial"/>
          <w:sz w:val="24"/>
          <w:szCs w:val="24"/>
        </w:rPr>
      </w:pPr>
      <w:r w:rsidRPr="002936E5">
        <w:rPr>
          <w:rFonts w:ascii="Arial" w:hAnsi="Arial" w:cs="Arial"/>
          <w:sz w:val="24"/>
          <w:szCs w:val="24"/>
        </w:rPr>
        <w:t>Solicitan ayuda económica con ingresos en el núcleo familiar y tienen familiares obligados y edad laboral.</w:t>
      </w:r>
    </w:p>
    <w:p w:rsidR="001A6684" w:rsidRPr="002936E5" w:rsidRDefault="001A6684" w:rsidP="00680F88">
      <w:pPr>
        <w:tabs>
          <w:tab w:val="left" w:pos="3720"/>
        </w:tabs>
        <w:spacing w:before="240" w:after="240" w:line="360" w:lineRule="auto"/>
        <w:jc w:val="both"/>
        <w:rPr>
          <w:rFonts w:ascii="Arial" w:hAnsi="Arial" w:cs="Arial"/>
          <w:sz w:val="24"/>
          <w:szCs w:val="24"/>
        </w:rPr>
      </w:pPr>
      <w:r w:rsidRPr="002936E5">
        <w:rPr>
          <w:rFonts w:ascii="Arial" w:hAnsi="Arial" w:cs="Arial"/>
          <w:sz w:val="24"/>
          <w:szCs w:val="24"/>
        </w:rPr>
        <w:t>Solicitan ayuda en especie.</w:t>
      </w:r>
    </w:p>
    <w:p w:rsidR="001A6684" w:rsidRPr="002936E5" w:rsidRDefault="001A6684" w:rsidP="00680F88">
      <w:pPr>
        <w:tabs>
          <w:tab w:val="left" w:pos="3720"/>
        </w:tabs>
        <w:spacing w:before="240" w:after="240" w:line="360" w:lineRule="auto"/>
        <w:jc w:val="both"/>
        <w:rPr>
          <w:rFonts w:ascii="Arial" w:hAnsi="Arial" w:cs="Arial"/>
          <w:b/>
          <w:sz w:val="24"/>
          <w:szCs w:val="24"/>
          <w:u w:val="single"/>
        </w:rPr>
      </w:pPr>
      <w:r w:rsidRPr="002936E5">
        <w:rPr>
          <w:rFonts w:ascii="Arial" w:hAnsi="Arial" w:cs="Arial"/>
          <w:sz w:val="24"/>
          <w:szCs w:val="24"/>
        </w:rPr>
        <w:t>Por necesidad de vi</w:t>
      </w:r>
      <w:r w:rsidR="00CF6BBB">
        <w:rPr>
          <w:rFonts w:ascii="Arial" w:hAnsi="Arial" w:cs="Arial"/>
          <w:sz w:val="24"/>
          <w:szCs w:val="24"/>
        </w:rPr>
        <w:t>vienda madre con más de 3 hijos.</w:t>
      </w:r>
    </w:p>
    <w:p w:rsidR="001A6684" w:rsidRPr="00CF6BBB" w:rsidRDefault="001A6684" w:rsidP="00680F88">
      <w:pPr>
        <w:tabs>
          <w:tab w:val="left" w:pos="3720"/>
        </w:tabs>
        <w:spacing w:before="240" w:after="240" w:line="360" w:lineRule="auto"/>
        <w:jc w:val="both"/>
        <w:rPr>
          <w:rFonts w:ascii="Arial" w:hAnsi="Arial" w:cs="Arial"/>
          <w:b/>
          <w:sz w:val="24"/>
          <w:szCs w:val="24"/>
        </w:rPr>
      </w:pPr>
      <w:r w:rsidRPr="00CF6BBB">
        <w:rPr>
          <w:rFonts w:ascii="Arial" w:hAnsi="Arial" w:cs="Arial"/>
          <w:b/>
          <w:sz w:val="24"/>
          <w:szCs w:val="24"/>
        </w:rPr>
        <w:t>Análisis de la var</w:t>
      </w:r>
      <w:r w:rsidR="00CF6BBB" w:rsidRPr="00CF6BBB">
        <w:rPr>
          <w:rFonts w:ascii="Arial" w:hAnsi="Arial" w:cs="Arial"/>
          <w:b/>
          <w:sz w:val="24"/>
          <w:szCs w:val="24"/>
        </w:rPr>
        <w:t>iabilidad de las quejas:</w:t>
      </w:r>
    </w:p>
    <w:p w:rsidR="001A6684" w:rsidRPr="00CF6BBB" w:rsidRDefault="001A6684" w:rsidP="00CF6BBB">
      <w:pPr>
        <w:pStyle w:val="Prrafodelista"/>
        <w:numPr>
          <w:ilvl w:val="0"/>
          <w:numId w:val="39"/>
        </w:numPr>
        <w:tabs>
          <w:tab w:val="left" w:pos="3720"/>
        </w:tabs>
        <w:spacing w:before="240" w:after="240" w:line="360" w:lineRule="auto"/>
        <w:jc w:val="both"/>
        <w:rPr>
          <w:rFonts w:ascii="Arial" w:hAnsi="Arial" w:cs="Arial"/>
          <w:sz w:val="24"/>
          <w:szCs w:val="24"/>
        </w:rPr>
      </w:pPr>
      <w:r w:rsidRPr="00CF6BBB">
        <w:rPr>
          <w:rFonts w:ascii="Arial" w:hAnsi="Arial" w:cs="Arial"/>
          <w:sz w:val="24"/>
          <w:szCs w:val="24"/>
        </w:rPr>
        <w:t xml:space="preserve">Total de quejas: 13. </w:t>
      </w:r>
    </w:p>
    <w:p w:rsidR="001A6684" w:rsidRPr="00CF6BBB" w:rsidRDefault="001A6684" w:rsidP="00CF6BBB">
      <w:pPr>
        <w:pStyle w:val="Prrafodelista"/>
        <w:numPr>
          <w:ilvl w:val="0"/>
          <w:numId w:val="39"/>
        </w:numPr>
        <w:tabs>
          <w:tab w:val="left" w:pos="3720"/>
        </w:tabs>
        <w:spacing w:before="240" w:after="240" w:line="360" w:lineRule="auto"/>
        <w:jc w:val="both"/>
        <w:rPr>
          <w:rFonts w:ascii="Arial" w:hAnsi="Arial" w:cs="Arial"/>
          <w:sz w:val="24"/>
          <w:szCs w:val="24"/>
        </w:rPr>
      </w:pPr>
      <w:r w:rsidRPr="00CF6BBB">
        <w:rPr>
          <w:rFonts w:ascii="Arial" w:hAnsi="Arial" w:cs="Arial"/>
          <w:sz w:val="24"/>
          <w:szCs w:val="24"/>
        </w:rPr>
        <w:t>En trámite: 2</w:t>
      </w:r>
      <w:r w:rsidR="00CF6BBB" w:rsidRPr="00CF6BBB">
        <w:rPr>
          <w:rFonts w:ascii="Arial" w:hAnsi="Arial" w:cs="Arial"/>
          <w:sz w:val="24"/>
          <w:szCs w:val="24"/>
        </w:rPr>
        <w:t>.</w:t>
      </w:r>
    </w:p>
    <w:p w:rsidR="001A6684" w:rsidRPr="00CF6BBB" w:rsidRDefault="00CF6BBB" w:rsidP="00CF6BBB">
      <w:pPr>
        <w:pStyle w:val="Prrafodelista"/>
        <w:numPr>
          <w:ilvl w:val="0"/>
          <w:numId w:val="39"/>
        </w:numPr>
        <w:tabs>
          <w:tab w:val="left" w:pos="3720"/>
        </w:tabs>
        <w:spacing w:before="240" w:after="240" w:line="360" w:lineRule="auto"/>
        <w:jc w:val="both"/>
        <w:rPr>
          <w:rFonts w:ascii="Arial" w:hAnsi="Arial" w:cs="Arial"/>
          <w:sz w:val="24"/>
          <w:szCs w:val="24"/>
        </w:rPr>
      </w:pPr>
      <w:r w:rsidRPr="00CF6BBB">
        <w:rPr>
          <w:rFonts w:ascii="Arial" w:hAnsi="Arial" w:cs="Arial"/>
          <w:sz w:val="24"/>
          <w:szCs w:val="24"/>
        </w:rPr>
        <w:t>Concluidas: 11.</w:t>
      </w:r>
    </w:p>
    <w:p w:rsidR="001A6684" w:rsidRPr="00CF6BBB" w:rsidRDefault="001A6684" w:rsidP="00680F88">
      <w:pPr>
        <w:tabs>
          <w:tab w:val="left" w:pos="3720"/>
        </w:tabs>
        <w:spacing w:before="240" w:after="240" w:line="360" w:lineRule="auto"/>
        <w:jc w:val="both"/>
        <w:rPr>
          <w:rFonts w:ascii="Arial" w:hAnsi="Arial" w:cs="Arial"/>
          <w:b/>
          <w:sz w:val="24"/>
          <w:szCs w:val="24"/>
        </w:rPr>
      </w:pPr>
      <w:r w:rsidRPr="00CF6BBB">
        <w:rPr>
          <w:rFonts w:ascii="Arial" w:hAnsi="Arial" w:cs="Arial"/>
          <w:b/>
          <w:sz w:val="24"/>
          <w:szCs w:val="24"/>
        </w:rPr>
        <w:t>De las concluidas:</w:t>
      </w:r>
    </w:p>
    <w:p w:rsidR="001A6684" w:rsidRPr="00CF6BBB" w:rsidRDefault="001A6684" w:rsidP="00CF6BBB">
      <w:pPr>
        <w:pStyle w:val="Prrafodelista"/>
        <w:numPr>
          <w:ilvl w:val="0"/>
          <w:numId w:val="38"/>
        </w:numPr>
        <w:tabs>
          <w:tab w:val="left" w:pos="3720"/>
        </w:tabs>
        <w:spacing w:before="240" w:after="240" w:line="360" w:lineRule="auto"/>
        <w:jc w:val="both"/>
        <w:rPr>
          <w:rFonts w:ascii="Arial" w:hAnsi="Arial" w:cs="Arial"/>
          <w:sz w:val="24"/>
          <w:szCs w:val="24"/>
        </w:rPr>
      </w:pPr>
      <w:r w:rsidRPr="00CF6BBB">
        <w:rPr>
          <w:rFonts w:ascii="Arial" w:hAnsi="Arial" w:cs="Arial"/>
          <w:sz w:val="24"/>
          <w:szCs w:val="24"/>
        </w:rPr>
        <w:t>Con razón</w:t>
      </w:r>
      <w:r w:rsidR="00CF6BBB" w:rsidRPr="00CF6BBB">
        <w:rPr>
          <w:rFonts w:ascii="Arial" w:hAnsi="Arial" w:cs="Arial"/>
          <w:sz w:val="24"/>
          <w:szCs w:val="24"/>
        </w:rPr>
        <w:t>: 4.</w:t>
      </w:r>
    </w:p>
    <w:p w:rsidR="001A6684" w:rsidRPr="00CF6BBB" w:rsidRDefault="001A6684" w:rsidP="00CF6BBB">
      <w:pPr>
        <w:pStyle w:val="Prrafodelista"/>
        <w:numPr>
          <w:ilvl w:val="0"/>
          <w:numId w:val="38"/>
        </w:numPr>
        <w:tabs>
          <w:tab w:val="left" w:pos="3720"/>
        </w:tabs>
        <w:spacing w:before="240" w:after="240" w:line="360" w:lineRule="auto"/>
        <w:jc w:val="both"/>
        <w:rPr>
          <w:rFonts w:ascii="Arial" w:hAnsi="Arial" w:cs="Arial"/>
          <w:sz w:val="24"/>
          <w:szCs w:val="24"/>
        </w:rPr>
      </w:pPr>
      <w:r w:rsidRPr="00CF6BBB">
        <w:rPr>
          <w:rFonts w:ascii="Arial" w:hAnsi="Arial" w:cs="Arial"/>
          <w:sz w:val="24"/>
          <w:szCs w:val="24"/>
        </w:rPr>
        <w:t>Con razón en parte:</w:t>
      </w:r>
      <w:r w:rsidR="00CF6BBB" w:rsidRPr="00CF6BBB">
        <w:rPr>
          <w:rFonts w:ascii="Arial" w:hAnsi="Arial" w:cs="Arial"/>
          <w:sz w:val="24"/>
          <w:szCs w:val="24"/>
        </w:rPr>
        <w:t xml:space="preserve"> 1.</w:t>
      </w:r>
    </w:p>
    <w:p w:rsidR="001A6684" w:rsidRPr="00CF6BBB" w:rsidRDefault="00CF6BBB" w:rsidP="00CF6BBB">
      <w:pPr>
        <w:pStyle w:val="Prrafodelista"/>
        <w:numPr>
          <w:ilvl w:val="0"/>
          <w:numId w:val="38"/>
        </w:numPr>
        <w:tabs>
          <w:tab w:val="left" w:pos="3720"/>
        </w:tabs>
        <w:spacing w:before="240" w:after="240" w:line="360" w:lineRule="auto"/>
        <w:jc w:val="both"/>
        <w:rPr>
          <w:rFonts w:ascii="Arial" w:hAnsi="Arial" w:cs="Arial"/>
          <w:sz w:val="24"/>
          <w:szCs w:val="24"/>
        </w:rPr>
      </w:pPr>
      <w:r w:rsidRPr="00CF6BBB">
        <w:rPr>
          <w:rFonts w:ascii="Arial" w:hAnsi="Arial" w:cs="Arial"/>
          <w:sz w:val="24"/>
          <w:szCs w:val="24"/>
        </w:rPr>
        <w:t>Sin razón: 6.</w:t>
      </w:r>
    </w:p>
    <w:p w:rsidR="001A6684" w:rsidRPr="00CF6BBB" w:rsidRDefault="0064595B" w:rsidP="00680F88">
      <w:pPr>
        <w:tabs>
          <w:tab w:val="left" w:pos="3720"/>
        </w:tabs>
        <w:spacing w:before="240" w:after="240" w:line="360" w:lineRule="auto"/>
        <w:jc w:val="both"/>
        <w:rPr>
          <w:rFonts w:ascii="Arial" w:hAnsi="Arial" w:cs="Arial"/>
          <w:b/>
          <w:color w:val="000000" w:themeColor="text1"/>
          <w:sz w:val="24"/>
          <w:szCs w:val="24"/>
        </w:rPr>
      </w:pPr>
      <w:r w:rsidRPr="00CF6BBB">
        <w:rPr>
          <w:rFonts w:ascii="Arial" w:hAnsi="Arial" w:cs="Arial"/>
          <w:b/>
          <w:color w:val="000000" w:themeColor="text1"/>
          <w:sz w:val="24"/>
          <w:szCs w:val="24"/>
        </w:rPr>
        <w:t xml:space="preserve">Hasta la fecha se han atendido 4 quejas </w:t>
      </w:r>
      <w:r w:rsidR="00F54BA2" w:rsidRPr="00CF6BBB">
        <w:rPr>
          <w:rFonts w:ascii="Arial" w:hAnsi="Arial" w:cs="Arial"/>
          <w:b/>
          <w:color w:val="000000" w:themeColor="text1"/>
          <w:sz w:val="24"/>
          <w:szCs w:val="24"/>
        </w:rPr>
        <w:t>para un total en l</w:t>
      </w:r>
      <w:r w:rsidR="00CF6BBB">
        <w:rPr>
          <w:rFonts w:ascii="Arial" w:hAnsi="Arial" w:cs="Arial"/>
          <w:b/>
          <w:color w:val="000000" w:themeColor="text1"/>
          <w:sz w:val="24"/>
          <w:szCs w:val="24"/>
        </w:rPr>
        <w:t>o que lleva de año de 17 quejas:</w:t>
      </w:r>
    </w:p>
    <w:p w:rsidR="0064595B" w:rsidRPr="00CF6BBB" w:rsidRDefault="0064595B" w:rsidP="00CF6BBB">
      <w:pPr>
        <w:pStyle w:val="Prrafodelista"/>
        <w:numPr>
          <w:ilvl w:val="0"/>
          <w:numId w:val="40"/>
        </w:numPr>
        <w:tabs>
          <w:tab w:val="left" w:pos="3720"/>
        </w:tabs>
        <w:spacing w:before="240" w:after="240" w:line="360" w:lineRule="auto"/>
        <w:jc w:val="both"/>
        <w:rPr>
          <w:rFonts w:ascii="Arial" w:hAnsi="Arial" w:cs="Arial"/>
          <w:color w:val="000000" w:themeColor="text1"/>
          <w:sz w:val="24"/>
          <w:szCs w:val="24"/>
        </w:rPr>
      </w:pPr>
      <w:r w:rsidRPr="00CF6BBB">
        <w:rPr>
          <w:rFonts w:ascii="Arial" w:hAnsi="Arial" w:cs="Arial"/>
          <w:color w:val="000000" w:themeColor="text1"/>
          <w:sz w:val="24"/>
          <w:szCs w:val="24"/>
        </w:rPr>
        <w:t>Con solución</w:t>
      </w:r>
      <w:r w:rsidR="00CF6BBB" w:rsidRPr="00CF6BBB">
        <w:rPr>
          <w:rFonts w:ascii="Arial" w:hAnsi="Arial" w:cs="Arial"/>
          <w:color w:val="000000" w:themeColor="text1"/>
          <w:sz w:val="24"/>
          <w:szCs w:val="24"/>
        </w:rPr>
        <w:t>: 2.</w:t>
      </w:r>
    </w:p>
    <w:p w:rsidR="0064595B" w:rsidRPr="00CF6BBB" w:rsidRDefault="0064595B" w:rsidP="00CF6BBB">
      <w:pPr>
        <w:pStyle w:val="Prrafodelista"/>
        <w:numPr>
          <w:ilvl w:val="0"/>
          <w:numId w:val="40"/>
        </w:numPr>
        <w:tabs>
          <w:tab w:val="left" w:pos="3720"/>
        </w:tabs>
        <w:spacing w:before="240" w:after="240" w:line="360" w:lineRule="auto"/>
        <w:jc w:val="both"/>
        <w:rPr>
          <w:rFonts w:ascii="Arial" w:hAnsi="Arial" w:cs="Arial"/>
          <w:color w:val="000000" w:themeColor="text1"/>
          <w:sz w:val="24"/>
          <w:szCs w:val="24"/>
        </w:rPr>
      </w:pPr>
      <w:r w:rsidRPr="00CF6BBB">
        <w:rPr>
          <w:rFonts w:ascii="Arial" w:hAnsi="Arial" w:cs="Arial"/>
          <w:color w:val="000000" w:themeColor="text1"/>
          <w:sz w:val="24"/>
          <w:szCs w:val="24"/>
        </w:rPr>
        <w:t>Sin solución</w:t>
      </w:r>
      <w:r w:rsidR="00CF6BBB" w:rsidRPr="00CF6BBB">
        <w:rPr>
          <w:rFonts w:ascii="Arial" w:hAnsi="Arial" w:cs="Arial"/>
          <w:color w:val="000000" w:themeColor="text1"/>
          <w:sz w:val="24"/>
          <w:szCs w:val="24"/>
        </w:rPr>
        <w:t>: 2.</w:t>
      </w:r>
    </w:p>
    <w:p w:rsidR="0064595B" w:rsidRPr="00CF6BBB" w:rsidRDefault="0064595B" w:rsidP="00CF6BBB">
      <w:pPr>
        <w:pStyle w:val="Prrafodelista"/>
        <w:numPr>
          <w:ilvl w:val="0"/>
          <w:numId w:val="40"/>
        </w:numPr>
        <w:tabs>
          <w:tab w:val="left" w:pos="3720"/>
        </w:tabs>
        <w:spacing w:before="240" w:after="240" w:line="360" w:lineRule="auto"/>
        <w:jc w:val="both"/>
        <w:rPr>
          <w:rFonts w:ascii="Arial" w:hAnsi="Arial" w:cs="Arial"/>
          <w:color w:val="000000" w:themeColor="text1"/>
          <w:sz w:val="24"/>
          <w:szCs w:val="24"/>
        </w:rPr>
      </w:pPr>
      <w:r w:rsidRPr="00CF6BBB">
        <w:rPr>
          <w:rFonts w:ascii="Arial" w:hAnsi="Arial" w:cs="Arial"/>
          <w:color w:val="000000" w:themeColor="text1"/>
          <w:sz w:val="24"/>
          <w:szCs w:val="24"/>
        </w:rPr>
        <w:t>Solución en parte: 0</w:t>
      </w:r>
      <w:r w:rsidR="00CF6BBB" w:rsidRPr="00CF6BBB">
        <w:rPr>
          <w:rFonts w:ascii="Arial" w:hAnsi="Arial" w:cs="Arial"/>
          <w:color w:val="000000" w:themeColor="text1"/>
          <w:sz w:val="24"/>
          <w:szCs w:val="24"/>
        </w:rPr>
        <w:t>.</w:t>
      </w:r>
    </w:p>
    <w:p w:rsidR="001A6684" w:rsidRPr="00CF6BBB" w:rsidRDefault="0064595B" w:rsidP="00CF6BBB">
      <w:pPr>
        <w:pStyle w:val="Prrafodelista"/>
        <w:numPr>
          <w:ilvl w:val="0"/>
          <w:numId w:val="40"/>
        </w:numPr>
        <w:spacing w:before="240" w:after="240" w:line="360" w:lineRule="auto"/>
        <w:jc w:val="both"/>
        <w:rPr>
          <w:rFonts w:ascii="Arial" w:eastAsia="Arial" w:hAnsi="Arial" w:cs="Arial"/>
          <w:b/>
          <w:color w:val="000000" w:themeColor="text1"/>
          <w:sz w:val="24"/>
          <w:szCs w:val="24"/>
        </w:rPr>
      </w:pPr>
      <w:r w:rsidRPr="00CF6BBB">
        <w:rPr>
          <w:rFonts w:ascii="Arial" w:hAnsi="Arial" w:cs="Arial"/>
          <w:color w:val="000000" w:themeColor="text1"/>
          <w:sz w:val="24"/>
          <w:szCs w:val="24"/>
        </w:rPr>
        <w:t>Concluidos: 4</w:t>
      </w:r>
      <w:r w:rsidR="00CF6BBB" w:rsidRPr="00CF6BBB">
        <w:rPr>
          <w:rFonts w:ascii="Arial" w:hAnsi="Arial" w:cs="Arial"/>
          <w:color w:val="000000" w:themeColor="text1"/>
          <w:sz w:val="24"/>
          <w:szCs w:val="24"/>
        </w:rPr>
        <w:t>.</w:t>
      </w:r>
    </w:p>
    <w:p w:rsidR="00341029" w:rsidRPr="00CF6BBB" w:rsidRDefault="00CF6BBB" w:rsidP="00CF6BBB">
      <w:pPr>
        <w:pStyle w:val="Prrafodelista"/>
        <w:numPr>
          <w:ilvl w:val="0"/>
          <w:numId w:val="40"/>
        </w:numPr>
        <w:tabs>
          <w:tab w:val="left" w:pos="3720"/>
        </w:tabs>
        <w:spacing w:before="240" w:after="240" w:line="360" w:lineRule="auto"/>
        <w:jc w:val="both"/>
        <w:rPr>
          <w:rFonts w:ascii="Arial" w:hAnsi="Arial" w:cs="Arial"/>
          <w:color w:val="000000" w:themeColor="text1"/>
          <w:sz w:val="24"/>
          <w:szCs w:val="24"/>
        </w:rPr>
      </w:pPr>
      <w:r w:rsidRPr="00CF6BBB">
        <w:rPr>
          <w:rFonts w:ascii="Arial" w:hAnsi="Arial" w:cs="Arial"/>
          <w:color w:val="000000" w:themeColor="text1"/>
          <w:sz w:val="24"/>
          <w:szCs w:val="24"/>
        </w:rPr>
        <w:t>Con razón: 2.</w:t>
      </w:r>
    </w:p>
    <w:p w:rsidR="00341029" w:rsidRPr="00CF6BBB" w:rsidRDefault="00341029" w:rsidP="00CF6BBB">
      <w:pPr>
        <w:pStyle w:val="Prrafodelista"/>
        <w:numPr>
          <w:ilvl w:val="0"/>
          <w:numId w:val="40"/>
        </w:numPr>
        <w:tabs>
          <w:tab w:val="left" w:pos="3720"/>
        </w:tabs>
        <w:spacing w:before="240" w:after="240" w:line="360" w:lineRule="auto"/>
        <w:jc w:val="both"/>
        <w:rPr>
          <w:rFonts w:ascii="Arial" w:hAnsi="Arial" w:cs="Arial"/>
          <w:color w:val="000000" w:themeColor="text1"/>
          <w:sz w:val="24"/>
          <w:szCs w:val="24"/>
        </w:rPr>
      </w:pPr>
      <w:r w:rsidRPr="00CF6BBB">
        <w:rPr>
          <w:rFonts w:ascii="Arial" w:hAnsi="Arial" w:cs="Arial"/>
          <w:color w:val="000000" w:themeColor="text1"/>
          <w:sz w:val="24"/>
          <w:szCs w:val="24"/>
        </w:rPr>
        <w:lastRenderedPageBreak/>
        <w:t>Con razón en parte: 0</w:t>
      </w:r>
      <w:r w:rsidR="00CF6BBB" w:rsidRPr="00CF6BBB">
        <w:rPr>
          <w:rFonts w:ascii="Arial" w:hAnsi="Arial" w:cs="Arial"/>
          <w:color w:val="000000" w:themeColor="text1"/>
          <w:sz w:val="24"/>
          <w:szCs w:val="24"/>
        </w:rPr>
        <w:t>.</w:t>
      </w:r>
      <w:r w:rsidRPr="00CF6BBB">
        <w:rPr>
          <w:rFonts w:ascii="Arial" w:hAnsi="Arial" w:cs="Arial"/>
          <w:color w:val="000000" w:themeColor="text1"/>
          <w:sz w:val="24"/>
          <w:szCs w:val="24"/>
        </w:rPr>
        <w:t xml:space="preserve"> </w:t>
      </w:r>
    </w:p>
    <w:p w:rsidR="00341029" w:rsidRPr="00CF6BBB" w:rsidRDefault="00341029" w:rsidP="00CF6BBB">
      <w:pPr>
        <w:pStyle w:val="Prrafodelista"/>
        <w:numPr>
          <w:ilvl w:val="0"/>
          <w:numId w:val="40"/>
        </w:numPr>
        <w:tabs>
          <w:tab w:val="left" w:pos="3720"/>
        </w:tabs>
        <w:spacing w:before="240" w:after="240" w:line="360" w:lineRule="auto"/>
        <w:jc w:val="both"/>
        <w:rPr>
          <w:rFonts w:ascii="Arial" w:hAnsi="Arial" w:cs="Arial"/>
          <w:color w:val="000000" w:themeColor="text1"/>
          <w:sz w:val="24"/>
          <w:szCs w:val="24"/>
        </w:rPr>
      </w:pPr>
      <w:r w:rsidRPr="00CF6BBB">
        <w:rPr>
          <w:rFonts w:ascii="Arial" w:hAnsi="Arial" w:cs="Arial"/>
          <w:color w:val="000000" w:themeColor="text1"/>
          <w:sz w:val="24"/>
          <w:szCs w:val="24"/>
        </w:rPr>
        <w:t>Sin razón: 2</w:t>
      </w:r>
      <w:r w:rsidR="00CF6BBB" w:rsidRPr="00CF6BBB">
        <w:rPr>
          <w:rFonts w:ascii="Arial" w:hAnsi="Arial" w:cs="Arial"/>
          <w:color w:val="000000" w:themeColor="text1"/>
          <w:sz w:val="24"/>
          <w:szCs w:val="24"/>
        </w:rPr>
        <w:t>.</w:t>
      </w:r>
      <w:r w:rsidRPr="00CF6BBB">
        <w:rPr>
          <w:rFonts w:ascii="Arial" w:hAnsi="Arial" w:cs="Arial"/>
          <w:color w:val="000000" w:themeColor="text1"/>
          <w:sz w:val="24"/>
          <w:szCs w:val="24"/>
        </w:rPr>
        <w:t xml:space="preserve"> </w:t>
      </w:r>
    </w:p>
    <w:p w:rsidR="0064595B" w:rsidRDefault="0064595B" w:rsidP="00680F88">
      <w:pPr>
        <w:tabs>
          <w:tab w:val="left" w:pos="3720"/>
        </w:tabs>
        <w:spacing w:before="240" w:after="240" w:line="360" w:lineRule="auto"/>
        <w:jc w:val="both"/>
        <w:rPr>
          <w:rFonts w:ascii="Arial" w:hAnsi="Arial" w:cs="Arial"/>
          <w:b/>
          <w:color w:val="000000" w:themeColor="text1"/>
          <w:sz w:val="24"/>
          <w:szCs w:val="24"/>
        </w:rPr>
      </w:pPr>
      <w:r w:rsidRPr="00CF6BBB">
        <w:rPr>
          <w:rFonts w:ascii="Arial" w:hAnsi="Arial" w:cs="Arial"/>
          <w:b/>
          <w:color w:val="000000" w:themeColor="text1"/>
          <w:sz w:val="24"/>
          <w:szCs w:val="24"/>
        </w:rPr>
        <w:t>Procedencia:</w:t>
      </w:r>
    </w:p>
    <w:tbl>
      <w:tblPr>
        <w:tblStyle w:val="Tablaconcuadrcula"/>
        <w:tblW w:w="5000" w:type="pct"/>
        <w:tblLook w:val="04A0" w:firstRow="1" w:lastRow="0" w:firstColumn="1" w:lastColumn="0" w:noHBand="0" w:noVBand="1"/>
      </w:tblPr>
      <w:tblGrid>
        <w:gridCol w:w="5899"/>
        <w:gridCol w:w="3956"/>
      </w:tblGrid>
      <w:tr w:rsidR="00CF6BBB" w:rsidRPr="009341D7" w:rsidTr="00CF6BBB">
        <w:tc>
          <w:tcPr>
            <w:tcW w:w="2993" w:type="pct"/>
          </w:tcPr>
          <w:p w:rsidR="00CF6BBB" w:rsidRPr="009341D7" w:rsidRDefault="00CF6BBB" w:rsidP="00B265CD">
            <w:pPr>
              <w:tabs>
                <w:tab w:val="left" w:pos="3265"/>
              </w:tabs>
              <w:spacing w:before="240" w:after="240" w:line="360" w:lineRule="auto"/>
              <w:jc w:val="both"/>
              <w:rPr>
                <w:rFonts w:ascii="Arial" w:hAnsi="Arial" w:cs="Arial"/>
                <w:sz w:val="24"/>
                <w:szCs w:val="24"/>
              </w:rPr>
            </w:pPr>
            <w:r w:rsidRPr="009341D7">
              <w:rPr>
                <w:rFonts w:ascii="Arial" w:hAnsi="Arial" w:cs="Arial"/>
                <w:sz w:val="24"/>
                <w:szCs w:val="24"/>
              </w:rPr>
              <w:t>Municipal</w:t>
            </w:r>
          </w:p>
        </w:tc>
        <w:tc>
          <w:tcPr>
            <w:tcW w:w="2007" w:type="pct"/>
          </w:tcPr>
          <w:p w:rsidR="00CF6BBB" w:rsidRPr="009341D7" w:rsidRDefault="00CF6BBB" w:rsidP="00B265CD">
            <w:pPr>
              <w:tabs>
                <w:tab w:val="left" w:pos="3265"/>
              </w:tabs>
              <w:spacing w:before="240" w:after="240" w:line="360" w:lineRule="auto"/>
              <w:jc w:val="both"/>
              <w:rPr>
                <w:rFonts w:ascii="Arial" w:hAnsi="Arial" w:cs="Arial"/>
                <w:sz w:val="24"/>
                <w:szCs w:val="24"/>
              </w:rPr>
            </w:pPr>
            <w:r w:rsidRPr="009341D7">
              <w:rPr>
                <w:rFonts w:ascii="Arial" w:hAnsi="Arial" w:cs="Arial"/>
                <w:sz w:val="24"/>
                <w:szCs w:val="24"/>
              </w:rPr>
              <w:t>Nacional</w:t>
            </w:r>
          </w:p>
        </w:tc>
      </w:tr>
      <w:tr w:rsidR="00CF6BBB" w:rsidRPr="009341D7" w:rsidTr="00CF6BBB">
        <w:tc>
          <w:tcPr>
            <w:tcW w:w="2993" w:type="pct"/>
          </w:tcPr>
          <w:p w:rsidR="00CF6BBB" w:rsidRPr="009341D7" w:rsidRDefault="00CF6BBB" w:rsidP="00B265CD">
            <w:pPr>
              <w:tabs>
                <w:tab w:val="left" w:pos="3265"/>
              </w:tabs>
              <w:spacing w:before="240" w:after="240" w:line="360" w:lineRule="auto"/>
              <w:jc w:val="both"/>
              <w:rPr>
                <w:rFonts w:ascii="Arial" w:hAnsi="Arial" w:cs="Arial"/>
                <w:sz w:val="24"/>
                <w:szCs w:val="24"/>
              </w:rPr>
            </w:pPr>
            <w:r w:rsidRPr="002936E5">
              <w:rPr>
                <w:rFonts w:ascii="Arial" w:hAnsi="Arial" w:cs="Arial"/>
                <w:color w:val="000000" w:themeColor="text1"/>
                <w:sz w:val="24"/>
                <w:szCs w:val="24"/>
              </w:rPr>
              <w:t xml:space="preserve">DMTSS: 2                               </w:t>
            </w:r>
          </w:p>
        </w:tc>
        <w:tc>
          <w:tcPr>
            <w:tcW w:w="2007" w:type="pct"/>
            <w:vMerge w:val="restart"/>
          </w:tcPr>
          <w:p w:rsidR="00CF6BBB" w:rsidRPr="009341D7" w:rsidRDefault="00CF6BBB" w:rsidP="00B265CD">
            <w:pPr>
              <w:tabs>
                <w:tab w:val="left" w:pos="3265"/>
              </w:tabs>
              <w:spacing w:before="240" w:after="240" w:line="360" w:lineRule="auto"/>
              <w:jc w:val="both"/>
              <w:rPr>
                <w:rFonts w:ascii="Arial" w:hAnsi="Arial" w:cs="Arial"/>
                <w:sz w:val="24"/>
                <w:szCs w:val="24"/>
              </w:rPr>
            </w:pPr>
            <w:r w:rsidRPr="009341D7">
              <w:rPr>
                <w:rFonts w:ascii="Arial" w:hAnsi="Arial" w:cs="Arial"/>
                <w:sz w:val="24"/>
                <w:szCs w:val="24"/>
              </w:rPr>
              <w:t>Consejo de Estado: 2</w:t>
            </w:r>
          </w:p>
        </w:tc>
      </w:tr>
      <w:tr w:rsidR="00CF6BBB" w:rsidRPr="009341D7" w:rsidTr="00CF6BBB">
        <w:tc>
          <w:tcPr>
            <w:tcW w:w="2993" w:type="pct"/>
          </w:tcPr>
          <w:p w:rsidR="00CF6BBB" w:rsidRPr="00CF6BBB" w:rsidRDefault="00CF6BBB" w:rsidP="00B265CD">
            <w:pPr>
              <w:tabs>
                <w:tab w:val="left" w:pos="3720"/>
              </w:tabs>
              <w:spacing w:before="240" w:after="24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Por entrevista: 1 </w:t>
            </w:r>
          </w:p>
        </w:tc>
        <w:tc>
          <w:tcPr>
            <w:tcW w:w="2007" w:type="pct"/>
            <w:vMerge/>
          </w:tcPr>
          <w:p w:rsidR="00CF6BBB" w:rsidRPr="009341D7" w:rsidRDefault="00CF6BBB" w:rsidP="00B265CD">
            <w:pPr>
              <w:tabs>
                <w:tab w:val="left" w:pos="3720"/>
              </w:tabs>
              <w:spacing w:before="240" w:after="240" w:line="360" w:lineRule="auto"/>
              <w:jc w:val="both"/>
              <w:rPr>
                <w:rFonts w:ascii="Arial" w:hAnsi="Arial" w:cs="Arial"/>
                <w:sz w:val="24"/>
                <w:szCs w:val="24"/>
              </w:rPr>
            </w:pPr>
          </w:p>
        </w:tc>
      </w:tr>
      <w:tr w:rsidR="00CF6BBB" w:rsidRPr="009341D7" w:rsidTr="00CF6BBB">
        <w:tc>
          <w:tcPr>
            <w:tcW w:w="2993" w:type="pct"/>
          </w:tcPr>
          <w:p w:rsidR="00CF6BBB" w:rsidRPr="00CF6BBB" w:rsidRDefault="00CF6BBB" w:rsidP="00B265CD">
            <w:pPr>
              <w:tabs>
                <w:tab w:val="left" w:pos="3720"/>
              </w:tabs>
              <w:spacing w:before="240" w:after="240" w:line="360" w:lineRule="auto"/>
              <w:jc w:val="both"/>
              <w:rPr>
                <w:rFonts w:ascii="Arial" w:hAnsi="Arial" w:cs="Arial"/>
                <w:color w:val="000000" w:themeColor="text1"/>
                <w:sz w:val="24"/>
                <w:szCs w:val="24"/>
                <w:u w:val="single"/>
              </w:rPr>
            </w:pPr>
            <w:r w:rsidRPr="002936E5">
              <w:rPr>
                <w:rFonts w:ascii="Arial" w:hAnsi="Arial" w:cs="Arial"/>
                <w:color w:val="000000" w:themeColor="text1"/>
                <w:sz w:val="24"/>
                <w:szCs w:val="24"/>
              </w:rPr>
              <w:t xml:space="preserve">Por carta: 3 </w:t>
            </w:r>
          </w:p>
        </w:tc>
        <w:tc>
          <w:tcPr>
            <w:tcW w:w="2007" w:type="pct"/>
            <w:vMerge/>
          </w:tcPr>
          <w:p w:rsidR="00CF6BBB" w:rsidRPr="009341D7" w:rsidRDefault="00CF6BBB" w:rsidP="00B265CD">
            <w:pPr>
              <w:tabs>
                <w:tab w:val="left" w:pos="3720"/>
              </w:tabs>
              <w:spacing w:before="240" w:after="240" w:line="360" w:lineRule="auto"/>
              <w:jc w:val="both"/>
              <w:rPr>
                <w:rFonts w:ascii="Arial" w:hAnsi="Arial" w:cs="Arial"/>
                <w:sz w:val="24"/>
                <w:szCs w:val="24"/>
              </w:rPr>
            </w:pPr>
          </w:p>
        </w:tc>
      </w:tr>
    </w:tbl>
    <w:p w:rsidR="00133C5F" w:rsidRPr="00CF6BBB" w:rsidRDefault="00133C5F" w:rsidP="00680F88">
      <w:pPr>
        <w:tabs>
          <w:tab w:val="left" w:pos="3720"/>
        </w:tabs>
        <w:spacing w:before="240" w:after="240" w:line="360" w:lineRule="auto"/>
        <w:jc w:val="both"/>
        <w:rPr>
          <w:rFonts w:ascii="Arial" w:hAnsi="Arial" w:cs="Arial"/>
          <w:b/>
          <w:color w:val="000000" w:themeColor="text1"/>
          <w:sz w:val="24"/>
          <w:szCs w:val="24"/>
        </w:rPr>
      </w:pPr>
      <w:r w:rsidRPr="00CF6BBB">
        <w:rPr>
          <w:rFonts w:ascii="Arial" w:hAnsi="Arial" w:cs="Arial"/>
          <w:b/>
          <w:color w:val="000000" w:themeColor="text1"/>
          <w:sz w:val="24"/>
          <w:szCs w:val="24"/>
        </w:rPr>
        <w:t xml:space="preserve">Causas:    </w:t>
      </w:r>
    </w:p>
    <w:p w:rsidR="00133C5F" w:rsidRPr="002936E5" w:rsidRDefault="00133C5F" w:rsidP="00680F88">
      <w:pPr>
        <w:tabs>
          <w:tab w:val="left" w:pos="3720"/>
        </w:tabs>
        <w:spacing w:before="240" w:after="240" w:line="360" w:lineRule="auto"/>
        <w:jc w:val="both"/>
        <w:rPr>
          <w:rFonts w:ascii="Arial" w:hAnsi="Arial" w:cs="Arial"/>
          <w:color w:val="000000" w:themeColor="text1"/>
          <w:sz w:val="24"/>
          <w:szCs w:val="24"/>
        </w:rPr>
      </w:pPr>
      <w:r w:rsidRPr="002936E5">
        <w:rPr>
          <w:rFonts w:ascii="Arial" w:hAnsi="Arial" w:cs="Arial"/>
          <w:color w:val="000000" w:themeColor="text1"/>
          <w:sz w:val="24"/>
          <w:szCs w:val="24"/>
        </w:rPr>
        <w:t>Solicitan ayuda económica con ingresos en el núcleo familiar y tienen familiares obligados y edad laboral.</w:t>
      </w:r>
    </w:p>
    <w:p w:rsidR="00133C5F" w:rsidRPr="002936E5" w:rsidRDefault="00133C5F" w:rsidP="00680F88">
      <w:pPr>
        <w:tabs>
          <w:tab w:val="left" w:pos="3720"/>
        </w:tabs>
        <w:spacing w:before="240" w:after="240" w:line="360" w:lineRule="auto"/>
        <w:jc w:val="both"/>
        <w:rPr>
          <w:rFonts w:ascii="Arial" w:hAnsi="Arial" w:cs="Arial"/>
          <w:color w:val="000000" w:themeColor="text1"/>
          <w:sz w:val="24"/>
          <w:szCs w:val="24"/>
          <w:u w:val="single"/>
        </w:rPr>
      </w:pPr>
      <w:r w:rsidRPr="002936E5">
        <w:rPr>
          <w:rFonts w:ascii="Arial" w:hAnsi="Arial" w:cs="Arial"/>
          <w:color w:val="000000" w:themeColor="text1"/>
          <w:sz w:val="24"/>
          <w:szCs w:val="24"/>
        </w:rPr>
        <w:t xml:space="preserve">Por necesidad de arreglar </w:t>
      </w:r>
      <w:r w:rsidR="00761A25" w:rsidRPr="002936E5">
        <w:rPr>
          <w:rFonts w:ascii="Arial" w:hAnsi="Arial" w:cs="Arial"/>
          <w:color w:val="000000" w:themeColor="text1"/>
          <w:sz w:val="24"/>
          <w:szCs w:val="24"/>
        </w:rPr>
        <w:t>la vivienda</w:t>
      </w:r>
      <w:r w:rsidR="00CF6BBB">
        <w:rPr>
          <w:rFonts w:ascii="Arial" w:hAnsi="Arial" w:cs="Arial"/>
          <w:color w:val="000000" w:themeColor="text1"/>
          <w:sz w:val="24"/>
          <w:szCs w:val="24"/>
        </w:rPr>
        <w:t>.</w:t>
      </w:r>
    </w:p>
    <w:p w:rsidR="00133C5F" w:rsidRPr="002936E5" w:rsidRDefault="00761A25" w:rsidP="00680F88">
      <w:pPr>
        <w:tabs>
          <w:tab w:val="left" w:pos="3720"/>
        </w:tabs>
        <w:spacing w:before="240" w:after="240" w:line="360" w:lineRule="auto"/>
        <w:jc w:val="both"/>
        <w:rPr>
          <w:rFonts w:ascii="Arial" w:hAnsi="Arial" w:cs="Arial"/>
          <w:color w:val="000000" w:themeColor="text1"/>
          <w:sz w:val="24"/>
          <w:szCs w:val="24"/>
        </w:rPr>
      </w:pPr>
      <w:r w:rsidRPr="002936E5">
        <w:rPr>
          <w:rFonts w:ascii="Arial" w:hAnsi="Arial" w:cs="Arial"/>
          <w:color w:val="000000" w:themeColor="text1"/>
          <w:sz w:val="24"/>
          <w:szCs w:val="24"/>
        </w:rPr>
        <w:t>Por ubicación  laboral.</w:t>
      </w:r>
    </w:p>
    <w:p w:rsidR="00133C5F" w:rsidRPr="002936E5" w:rsidRDefault="00761A25" w:rsidP="00680F88">
      <w:pPr>
        <w:tabs>
          <w:tab w:val="left" w:pos="3720"/>
        </w:tabs>
        <w:spacing w:before="240" w:after="240" w:line="360" w:lineRule="auto"/>
        <w:jc w:val="both"/>
        <w:rPr>
          <w:rFonts w:ascii="Arial" w:hAnsi="Arial" w:cs="Arial"/>
          <w:color w:val="000000" w:themeColor="text1"/>
          <w:sz w:val="24"/>
          <w:szCs w:val="24"/>
        </w:rPr>
      </w:pPr>
      <w:r w:rsidRPr="002936E5">
        <w:rPr>
          <w:rFonts w:ascii="Arial" w:hAnsi="Arial" w:cs="Arial"/>
          <w:color w:val="000000" w:themeColor="text1"/>
          <w:sz w:val="24"/>
          <w:szCs w:val="24"/>
        </w:rPr>
        <w:t>Por no estar de acuerdo con el aumento salarial.</w:t>
      </w:r>
    </w:p>
    <w:p w:rsidR="00F64C4A" w:rsidRPr="002936E5" w:rsidRDefault="00CF6BBB" w:rsidP="00680F88">
      <w:pPr>
        <w:tabs>
          <w:tab w:val="left" w:pos="3720"/>
        </w:tabs>
        <w:spacing w:before="240" w:after="240" w:line="360" w:lineRule="auto"/>
        <w:jc w:val="both"/>
        <w:rPr>
          <w:rFonts w:ascii="Arial" w:hAnsi="Arial" w:cs="Arial"/>
          <w:color w:val="000000" w:themeColor="text1"/>
          <w:sz w:val="24"/>
          <w:szCs w:val="24"/>
          <w:u w:val="single"/>
        </w:rPr>
      </w:pPr>
      <w:r>
        <w:rPr>
          <w:rFonts w:ascii="Arial" w:eastAsia="Arial" w:hAnsi="Arial" w:cs="Arial"/>
          <w:b/>
          <w:color w:val="000000" w:themeColor="text1"/>
          <w:sz w:val="24"/>
          <w:szCs w:val="24"/>
        </w:rPr>
        <w:t>Archivo:</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En la Política de Archivo el organismo, como miembro de la Comisión Gubernamental para el Programa de Conservación de la Memoria Histórica, ha desarrollado diferentes acciones como parte del proceso de actualización y perfeccionamiento de su Sistema Institucional de Archivo (SIA). </w:t>
      </w:r>
    </w:p>
    <w:p w:rsidR="00F64C4A" w:rsidRPr="002936E5" w:rsidRDefault="00627D09" w:rsidP="00680F88">
      <w:pPr>
        <w:spacing w:before="240" w:after="240" w:line="360" w:lineRule="auto"/>
        <w:ind w:right="94"/>
        <w:jc w:val="both"/>
        <w:rPr>
          <w:rFonts w:ascii="Arial" w:eastAsia="Arial" w:hAnsi="Arial" w:cs="Arial"/>
          <w:color w:val="000000"/>
          <w:sz w:val="24"/>
          <w:szCs w:val="24"/>
        </w:rPr>
      </w:pPr>
      <w:r w:rsidRPr="002936E5">
        <w:rPr>
          <w:rFonts w:ascii="Arial" w:eastAsia="Arial" w:hAnsi="Arial" w:cs="Arial"/>
          <w:sz w:val="24"/>
          <w:szCs w:val="24"/>
        </w:rPr>
        <w:t xml:space="preserve">En la Dirección Municipal de Trabajo no existen dificultades en el nombramiento de las personas que atienden la actividad. A pesar que no existe archivo en la entidad cada subdirección tiene actualizado todo lo relacionado con lo que </w:t>
      </w:r>
      <w:r w:rsidRPr="002936E5">
        <w:rPr>
          <w:rFonts w:ascii="Arial" w:eastAsia="Arial" w:hAnsi="Arial" w:cs="Arial"/>
          <w:color w:val="000000"/>
          <w:sz w:val="24"/>
          <w:szCs w:val="24"/>
        </w:rPr>
        <w:t>establ</w:t>
      </w:r>
      <w:r w:rsidRPr="002936E5">
        <w:rPr>
          <w:rFonts w:ascii="Arial" w:eastAsia="Arial" w:hAnsi="Arial" w:cs="Arial"/>
          <w:color w:val="000000"/>
          <w:spacing w:val="-1"/>
          <w:sz w:val="24"/>
          <w:szCs w:val="24"/>
        </w:rPr>
        <w:t>e</w:t>
      </w:r>
      <w:r w:rsidRPr="002936E5">
        <w:rPr>
          <w:rFonts w:ascii="Arial" w:eastAsia="Arial" w:hAnsi="Arial" w:cs="Arial"/>
          <w:color w:val="000000"/>
          <w:sz w:val="24"/>
          <w:szCs w:val="24"/>
        </w:rPr>
        <w:t xml:space="preserve">ce las </w:t>
      </w:r>
      <w:r w:rsidRPr="002936E5">
        <w:rPr>
          <w:rFonts w:ascii="Arial" w:eastAsia="Arial" w:hAnsi="Arial" w:cs="Arial"/>
          <w:color w:val="000000"/>
          <w:spacing w:val="1"/>
          <w:sz w:val="24"/>
          <w:szCs w:val="24"/>
        </w:rPr>
        <w:t>n</w:t>
      </w:r>
      <w:r w:rsidRPr="002936E5">
        <w:rPr>
          <w:rFonts w:ascii="Arial" w:eastAsia="Arial" w:hAnsi="Arial" w:cs="Arial"/>
          <w:color w:val="000000"/>
          <w:spacing w:val="-1"/>
          <w:sz w:val="24"/>
          <w:szCs w:val="24"/>
        </w:rPr>
        <w:t>o</w:t>
      </w:r>
      <w:r w:rsidRPr="002936E5">
        <w:rPr>
          <w:rFonts w:ascii="Arial" w:eastAsia="Arial" w:hAnsi="Arial" w:cs="Arial"/>
          <w:color w:val="000000"/>
          <w:sz w:val="24"/>
          <w:szCs w:val="24"/>
        </w:rPr>
        <w:t>r</w:t>
      </w:r>
      <w:r w:rsidRPr="002936E5">
        <w:rPr>
          <w:rFonts w:ascii="Arial" w:eastAsia="Arial" w:hAnsi="Arial" w:cs="Arial"/>
          <w:color w:val="000000"/>
          <w:spacing w:val="-2"/>
          <w:sz w:val="24"/>
          <w:szCs w:val="24"/>
        </w:rPr>
        <w:t>m</w:t>
      </w:r>
      <w:r w:rsidRPr="002936E5">
        <w:rPr>
          <w:rFonts w:ascii="Arial" w:eastAsia="Arial" w:hAnsi="Arial" w:cs="Arial"/>
          <w:color w:val="000000"/>
          <w:sz w:val="24"/>
          <w:szCs w:val="24"/>
        </w:rPr>
        <w:t>as</w:t>
      </w:r>
      <w:r w:rsidR="00CF6BBB">
        <w:rPr>
          <w:rFonts w:ascii="Arial" w:eastAsia="Arial" w:hAnsi="Arial" w:cs="Arial"/>
          <w:color w:val="000000"/>
          <w:sz w:val="24"/>
          <w:szCs w:val="24"/>
        </w:rPr>
        <w:t xml:space="preserve"> </w:t>
      </w:r>
      <w:r w:rsidRPr="002936E5">
        <w:rPr>
          <w:rFonts w:ascii="Arial" w:eastAsia="Arial" w:hAnsi="Arial" w:cs="Arial"/>
          <w:color w:val="000000"/>
          <w:spacing w:val="1"/>
          <w:sz w:val="24"/>
          <w:szCs w:val="24"/>
        </w:rPr>
        <w:t>p</w:t>
      </w:r>
      <w:r w:rsidRPr="002936E5">
        <w:rPr>
          <w:rFonts w:ascii="Arial" w:eastAsia="Arial" w:hAnsi="Arial" w:cs="Arial"/>
          <w:color w:val="000000"/>
          <w:sz w:val="24"/>
          <w:szCs w:val="24"/>
        </w:rPr>
        <w:t>ara la acti</w:t>
      </w:r>
      <w:r w:rsidRPr="002936E5">
        <w:rPr>
          <w:rFonts w:ascii="Arial" w:eastAsia="Arial" w:hAnsi="Arial" w:cs="Arial"/>
          <w:color w:val="000000"/>
          <w:spacing w:val="1"/>
          <w:sz w:val="24"/>
          <w:szCs w:val="24"/>
        </w:rPr>
        <w:t>v</w:t>
      </w:r>
      <w:r w:rsidRPr="002936E5">
        <w:rPr>
          <w:rFonts w:ascii="Arial" w:eastAsia="Arial" w:hAnsi="Arial" w:cs="Arial"/>
          <w:color w:val="000000"/>
          <w:sz w:val="24"/>
          <w:szCs w:val="24"/>
        </w:rPr>
        <w:t>i</w:t>
      </w:r>
      <w:r w:rsidRPr="002936E5">
        <w:rPr>
          <w:rFonts w:ascii="Arial" w:eastAsia="Arial" w:hAnsi="Arial" w:cs="Arial"/>
          <w:color w:val="000000"/>
          <w:spacing w:val="1"/>
          <w:sz w:val="24"/>
          <w:szCs w:val="24"/>
        </w:rPr>
        <w:t>d</w:t>
      </w:r>
      <w:r w:rsidRPr="002936E5">
        <w:rPr>
          <w:rFonts w:ascii="Arial" w:eastAsia="Arial" w:hAnsi="Arial" w:cs="Arial"/>
          <w:color w:val="000000"/>
          <w:sz w:val="24"/>
          <w:szCs w:val="24"/>
        </w:rPr>
        <w:t>ad arc</w:t>
      </w:r>
      <w:r w:rsidRPr="002936E5">
        <w:rPr>
          <w:rFonts w:ascii="Arial" w:eastAsia="Arial" w:hAnsi="Arial" w:cs="Arial"/>
          <w:color w:val="000000"/>
          <w:spacing w:val="1"/>
          <w:sz w:val="24"/>
          <w:szCs w:val="24"/>
        </w:rPr>
        <w:t>h</w:t>
      </w:r>
      <w:r w:rsidRPr="002936E5">
        <w:rPr>
          <w:rFonts w:ascii="Arial" w:eastAsia="Arial" w:hAnsi="Arial" w:cs="Arial"/>
          <w:color w:val="000000"/>
          <w:sz w:val="24"/>
          <w:szCs w:val="24"/>
        </w:rPr>
        <w:t>i</w:t>
      </w:r>
      <w:r w:rsidRPr="002936E5">
        <w:rPr>
          <w:rFonts w:ascii="Arial" w:eastAsia="Arial" w:hAnsi="Arial" w:cs="Arial"/>
          <w:color w:val="000000"/>
          <w:spacing w:val="1"/>
          <w:sz w:val="24"/>
          <w:szCs w:val="24"/>
        </w:rPr>
        <w:t>v</w:t>
      </w:r>
      <w:r w:rsidRPr="002936E5">
        <w:rPr>
          <w:rFonts w:ascii="Arial" w:eastAsia="Arial" w:hAnsi="Arial" w:cs="Arial"/>
          <w:color w:val="000000"/>
          <w:sz w:val="24"/>
          <w:szCs w:val="24"/>
        </w:rPr>
        <w:t>ística en el territ</w:t>
      </w:r>
      <w:r w:rsidRPr="002936E5">
        <w:rPr>
          <w:rFonts w:ascii="Arial" w:eastAsia="Arial" w:hAnsi="Arial" w:cs="Arial"/>
          <w:color w:val="000000"/>
          <w:spacing w:val="1"/>
          <w:sz w:val="24"/>
          <w:szCs w:val="24"/>
        </w:rPr>
        <w:t>o</w:t>
      </w:r>
      <w:r w:rsidRPr="002936E5">
        <w:rPr>
          <w:rFonts w:ascii="Arial" w:eastAsia="Arial" w:hAnsi="Arial" w:cs="Arial"/>
          <w:color w:val="000000"/>
          <w:sz w:val="24"/>
          <w:szCs w:val="24"/>
        </w:rPr>
        <w:t>rio.</w:t>
      </w:r>
    </w:p>
    <w:p w:rsidR="00F64C4A" w:rsidRPr="00CF6BBB" w:rsidRDefault="00627D09" w:rsidP="00680F88">
      <w:pPr>
        <w:spacing w:before="240" w:after="240" w:line="360" w:lineRule="auto"/>
        <w:jc w:val="both"/>
        <w:rPr>
          <w:rFonts w:ascii="Arial" w:eastAsia="Arial" w:hAnsi="Arial" w:cs="Arial"/>
          <w:sz w:val="24"/>
          <w:szCs w:val="24"/>
        </w:rPr>
      </w:pPr>
      <w:r w:rsidRPr="00CF6BBB">
        <w:rPr>
          <w:rFonts w:ascii="Arial" w:eastAsia="Arial" w:hAnsi="Arial" w:cs="Arial"/>
          <w:sz w:val="24"/>
          <w:szCs w:val="24"/>
        </w:rPr>
        <w:t>T</w:t>
      </w:r>
      <w:r w:rsidR="00CF6BBB" w:rsidRPr="00CF6BBB">
        <w:rPr>
          <w:rFonts w:ascii="Arial" w:eastAsia="Arial" w:hAnsi="Arial" w:cs="Arial"/>
          <w:sz w:val="24"/>
          <w:szCs w:val="24"/>
        </w:rPr>
        <w:t>écnico Medio en Trabajo Social.</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Cumplimiento de la cobertura docente Curso</w:t>
      </w:r>
      <w:r w:rsidR="00CF6BBB">
        <w:rPr>
          <w:rFonts w:ascii="Arial" w:eastAsia="Arial" w:hAnsi="Arial" w:cs="Arial"/>
          <w:sz w:val="24"/>
          <w:szCs w:val="24"/>
        </w:rPr>
        <w:t xml:space="preserve"> 2018-2019 (2do, 3er y 4to Año).</w:t>
      </w:r>
    </w:p>
    <w:p w:rsidR="00F64C4A" w:rsidRPr="00CF6BBB" w:rsidRDefault="00627D09" w:rsidP="00680F88">
      <w:pPr>
        <w:spacing w:before="240" w:after="240" w:line="360" w:lineRule="auto"/>
        <w:jc w:val="both"/>
        <w:rPr>
          <w:rFonts w:ascii="Arial" w:eastAsia="Arial" w:hAnsi="Arial" w:cs="Arial"/>
          <w:b/>
          <w:sz w:val="24"/>
          <w:szCs w:val="24"/>
        </w:rPr>
      </w:pPr>
      <w:r w:rsidRPr="00CF6BBB">
        <w:rPr>
          <w:rFonts w:ascii="Arial" w:eastAsia="Arial" w:hAnsi="Arial" w:cs="Arial"/>
          <w:b/>
          <w:sz w:val="24"/>
          <w:szCs w:val="24"/>
        </w:rPr>
        <w:lastRenderedPageBreak/>
        <w:t>Docentes:</w:t>
      </w:r>
    </w:p>
    <w:p w:rsidR="00F64C4A" w:rsidRPr="00CF6BBB" w:rsidRDefault="00627D09" w:rsidP="00CF6BBB">
      <w:pPr>
        <w:pStyle w:val="Prrafodelista"/>
        <w:numPr>
          <w:ilvl w:val="0"/>
          <w:numId w:val="41"/>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 xml:space="preserve">Especialistas docentes 4, de ellos: tres con </w:t>
      </w:r>
      <w:r w:rsidR="00BB1EAB" w:rsidRPr="00CF6BBB">
        <w:rPr>
          <w:rFonts w:ascii="Arial" w:eastAsia="Arial" w:hAnsi="Arial" w:cs="Arial"/>
          <w:sz w:val="24"/>
          <w:szCs w:val="24"/>
        </w:rPr>
        <w:t>Nivel superior</w:t>
      </w:r>
      <w:r w:rsidRPr="00CF6BBB">
        <w:rPr>
          <w:rFonts w:ascii="Arial" w:eastAsia="Arial" w:hAnsi="Arial" w:cs="Arial"/>
          <w:sz w:val="24"/>
          <w:szCs w:val="24"/>
        </w:rPr>
        <w:t xml:space="preserve"> y uno con Técnico medio.</w:t>
      </w:r>
    </w:p>
    <w:p w:rsidR="00F64C4A" w:rsidRPr="00CF6BBB" w:rsidRDefault="00CF6BBB" w:rsidP="00CF6BBB">
      <w:pPr>
        <w:pStyle w:val="Prrafodelista"/>
        <w:numPr>
          <w:ilvl w:val="0"/>
          <w:numId w:val="41"/>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Tutores: 13.</w:t>
      </w:r>
    </w:p>
    <w:p w:rsidR="00F64C4A" w:rsidRPr="00CF6BBB" w:rsidRDefault="00CF6BBB" w:rsidP="00CF6BBB">
      <w:pPr>
        <w:pStyle w:val="Prrafodelista"/>
        <w:numPr>
          <w:ilvl w:val="0"/>
          <w:numId w:val="41"/>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 xml:space="preserve">Total: </w:t>
      </w:r>
      <w:r w:rsidR="00627D09" w:rsidRPr="00CF6BBB">
        <w:rPr>
          <w:rFonts w:ascii="Arial" w:eastAsia="Arial" w:hAnsi="Arial" w:cs="Arial"/>
          <w:sz w:val="24"/>
          <w:szCs w:val="24"/>
        </w:rPr>
        <w:t xml:space="preserve">de ellos 4 </w:t>
      </w:r>
      <w:r w:rsidR="00BB1EAB" w:rsidRPr="00CF6BBB">
        <w:rPr>
          <w:rFonts w:ascii="Arial" w:eastAsia="Arial" w:hAnsi="Arial" w:cs="Arial"/>
          <w:sz w:val="24"/>
          <w:szCs w:val="24"/>
        </w:rPr>
        <w:t>son trabajadores</w:t>
      </w:r>
      <w:r w:rsidR="00627D09" w:rsidRPr="00CF6BBB">
        <w:rPr>
          <w:rFonts w:ascii="Arial" w:eastAsia="Arial" w:hAnsi="Arial" w:cs="Arial"/>
          <w:sz w:val="24"/>
          <w:szCs w:val="24"/>
        </w:rPr>
        <w:t xml:space="preserve"> sociales con nivel medio superior y el 9 con nivel superior.</w:t>
      </w:r>
    </w:p>
    <w:p w:rsidR="00F64C4A" w:rsidRPr="00CF6BBB" w:rsidRDefault="00627D09" w:rsidP="00680F88">
      <w:pPr>
        <w:spacing w:before="240" w:after="240" w:line="360" w:lineRule="auto"/>
        <w:jc w:val="both"/>
        <w:rPr>
          <w:rFonts w:ascii="Arial" w:eastAsia="Arial" w:hAnsi="Arial" w:cs="Arial"/>
          <w:b/>
          <w:sz w:val="24"/>
          <w:szCs w:val="24"/>
        </w:rPr>
      </w:pPr>
      <w:r w:rsidRPr="00CF6BBB">
        <w:rPr>
          <w:rFonts w:ascii="Arial" w:eastAsia="Arial" w:hAnsi="Arial" w:cs="Arial"/>
          <w:b/>
          <w:sz w:val="24"/>
          <w:szCs w:val="24"/>
        </w:rPr>
        <w:t>Se contó con una matrícula general de 42 estudiantes y 3 grupos, desglosados como se relaciona seguidamente:</w:t>
      </w:r>
    </w:p>
    <w:tbl>
      <w:tblPr>
        <w:tblW w:w="0" w:type="auto"/>
        <w:jc w:val="center"/>
        <w:tblInd w:w="98" w:type="dxa"/>
        <w:tblCellMar>
          <w:left w:w="10" w:type="dxa"/>
          <w:right w:w="10" w:type="dxa"/>
        </w:tblCellMar>
        <w:tblLook w:val="0000" w:firstRow="0" w:lastRow="0" w:firstColumn="0" w:lastColumn="0" w:noHBand="0" w:noVBand="0"/>
      </w:tblPr>
      <w:tblGrid>
        <w:gridCol w:w="1461"/>
        <w:gridCol w:w="3325"/>
        <w:gridCol w:w="1701"/>
      </w:tblGrid>
      <w:tr w:rsidR="00F64C4A" w:rsidRPr="002936E5" w:rsidTr="00CF6BBB">
        <w:trPr>
          <w:trHeight w:val="1"/>
          <w:jc w:val="center"/>
        </w:trPr>
        <w:tc>
          <w:tcPr>
            <w:tcW w:w="1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4C4A" w:rsidRPr="002936E5" w:rsidRDefault="00627D09" w:rsidP="00680F88">
            <w:pPr>
              <w:spacing w:before="240" w:after="240" w:line="360" w:lineRule="auto"/>
              <w:jc w:val="both"/>
              <w:rPr>
                <w:rFonts w:ascii="Arial" w:hAnsi="Arial" w:cs="Arial"/>
                <w:sz w:val="24"/>
                <w:szCs w:val="24"/>
              </w:rPr>
            </w:pPr>
            <w:r w:rsidRPr="002936E5">
              <w:rPr>
                <w:rFonts w:ascii="Arial" w:eastAsia="Arial" w:hAnsi="Arial" w:cs="Arial"/>
                <w:sz w:val="24"/>
                <w:szCs w:val="24"/>
              </w:rPr>
              <w:t>Años:</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4C4A" w:rsidRPr="002936E5" w:rsidRDefault="00627D09" w:rsidP="00680F88">
            <w:pPr>
              <w:spacing w:before="240" w:after="240" w:line="360" w:lineRule="auto"/>
              <w:jc w:val="both"/>
              <w:rPr>
                <w:rFonts w:ascii="Arial" w:hAnsi="Arial" w:cs="Arial"/>
                <w:sz w:val="24"/>
                <w:szCs w:val="24"/>
              </w:rPr>
            </w:pPr>
            <w:r w:rsidRPr="002936E5">
              <w:rPr>
                <w:rFonts w:ascii="Arial" w:eastAsia="Arial" w:hAnsi="Arial" w:cs="Arial"/>
                <w:sz w:val="24"/>
                <w:szCs w:val="24"/>
              </w:rPr>
              <w:t>Cantidad de Grupos.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4C4A" w:rsidRPr="002936E5" w:rsidRDefault="00627D09" w:rsidP="00680F88">
            <w:pPr>
              <w:spacing w:before="240" w:after="240" w:line="360" w:lineRule="auto"/>
              <w:jc w:val="both"/>
              <w:rPr>
                <w:rFonts w:ascii="Arial" w:hAnsi="Arial" w:cs="Arial"/>
                <w:sz w:val="24"/>
                <w:szCs w:val="24"/>
              </w:rPr>
            </w:pPr>
            <w:r w:rsidRPr="002936E5">
              <w:rPr>
                <w:rFonts w:ascii="Arial" w:eastAsia="Arial" w:hAnsi="Arial" w:cs="Arial"/>
                <w:sz w:val="24"/>
                <w:szCs w:val="24"/>
              </w:rPr>
              <w:t xml:space="preserve">Matrícula. </w:t>
            </w:r>
          </w:p>
        </w:tc>
      </w:tr>
      <w:tr w:rsidR="00F64C4A" w:rsidRPr="002936E5" w:rsidTr="00CF6BBB">
        <w:trPr>
          <w:trHeight w:val="1"/>
          <w:jc w:val="center"/>
        </w:trPr>
        <w:tc>
          <w:tcPr>
            <w:tcW w:w="1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4C4A" w:rsidRPr="002936E5" w:rsidRDefault="00627D09" w:rsidP="00680F88">
            <w:pPr>
              <w:spacing w:before="240" w:after="240" w:line="360" w:lineRule="auto"/>
              <w:jc w:val="both"/>
              <w:rPr>
                <w:rFonts w:ascii="Arial" w:hAnsi="Arial" w:cs="Arial"/>
                <w:sz w:val="24"/>
                <w:szCs w:val="24"/>
              </w:rPr>
            </w:pPr>
            <w:r w:rsidRPr="002936E5">
              <w:rPr>
                <w:rFonts w:ascii="Arial" w:eastAsia="Arial" w:hAnsi="Arial" w:cs="Arial"/>
                <w:sz w:val="24"/>
                <w:szCs w:val="24"/>
              </w:rPr>
              <w:t>2 Año</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4C4A" w:rsidRPr="002936E5" w:rsidRDefault="00627D09" w:rsidP="00680F88">
            <w:pPr>
              <w:spacing w:before="240" w:after="240" w:line="360" w:lineRule="auto"/>
              <w:jc w:val="both"/>
              <w:rPr>
                <w:rFonts w:ascii="Arial" w:hAnsi="Arial" w:cs="Arial"/>
                <w:sz w:val="24"/>
                <w:szCs w:val="24"/>
              </w:rPr>
            </w:pPr>
            <w:r w:rsidRPr="002936E5">
              <w:rPr>
                <w:rFonts w:ascii="Arial" w:eastAsia="Arial" w:hAnsi="Arial" w:cs="Arial"/>
                <w:sz w:val="24"/>
                <w:szCs w:val="24"/>
              </w:rPr>
              <w:t>1 Grupo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4C4A" w:rsidRPr="002936E5" w:rsidRDefault="00627D09" w:rsidP="00680F88">
            <w:pPr>
              <w:spacing w:before="240" w:after="240" w:line="360" w:lineRule="auto"/>
              <w:jc w:val="both"/>
              <w:rPr>
                <w:rFonts w:ascii="Arial" w:eastAsia="Calibri" w:hAnsi="Arial" w:cs="Arial"/>
                <w:sz w:val="24"/>
                <w:szCs w:val="24"/>
              </w:rPr>
            </w:pPr>
            <w:r w:rsidRPr="002936E5">
              <w:rPr>
                <w:rFonts w:ascii="Arial" w:eastAsia="Calibri" w:hAnsi="Arial" w:cs="Arial"/>
                <w:sz w:val="24"/>
                <w:szCs w:val="24"/>
              </w:rPr>
              <w:t>15</w:t>
            </w:r>
          </w:p>
        </w:tc>
      </w:tr>
      <w:tr w:rsidR="00F64C4A" w:rsidRPr="002936E5" w:rsidTr="00CF6BBB">
        <w:trPr>
          <w:trHeight w:val="1"/>
          <w:jc w:val="center"/>
        </w:trPr>
        <w:tc>
          <w:tcPr>
            <w:tcW w:w="1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4C4A" w:rsidRPr="002936E5" w:rsidRDefault="00627D09" w:rsidP="00680F88">
            <w:pPr>
              <w:spacing w:before="240" w:after="240" w:line="360" w:lineRule="auto"/>
              <w:jc w:val="both"/>
              <w:rPr>
                <w:rFonts w:ascii="Arial" w:hAnsi="Arial" w:cs="Arial"/>
                <w:sz w:val="24"/>
                <w:szCs w:val="24"/>
              </w:rPr>
            </w:pPr>
            <w:r w:rsidRPr="002936E5">
              <w:rPr>
                <w:rFonts w:ascii="Arial" w:eastAsia="Arial" w:hAnsi="Arial" w:cs="Arial"/>
                <w:sz w:val="24"/>
                <w:szCs w:val="24"/>
              </w:rPr>
              <w:t>3 Año</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4C4A" w:rsidRPr="002936E5" w:rsidRDefault="00627D09" w:rsidP="00680F88">
            <w:pPr>
              <w:spacing w:before="240" w:after="240" w:line="360" w:lineRule="auto"/>
              <w:jc w:val="both"/>
              <w:rPr>
                <w:rFonts w:ascii="Arial" w:hAnsi="Arial" w:cs="Arial"/>
                <w:sz w:val="24"/>
                <w:szCs w:val="24"/>
              </w:rPr>
            </w:pPr>
            <w:r w:rsidRPr="002936E5">
              <w:rPr>
                <w:rFonts w:ascii="Arial" w:eastAsia="Arial" w:hAnsi="Arial" w:cs="Arial"/>
                <w:sz w:val="24"/>
                <w:szCs w:val="24"/>
              </w:rPr>
              <w:t>1 Grupo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4C4A" w:rsidRPr="002936E5" w:rsidRDefault="00627D09" w:rsidP="00680F88">
            <w:pPr>
              <w:spacing w:before="240" w:after="240" w:line="360" w:lineRule="auto"/>
              <w:jc w:val="both"/>
              <w:rPr>
                <w:rFonts w:ascii="Arial" w:eastAsia="Calibri" w:hAnsi="Arial" w:cs="Arial"/>
                <w:sz w:val="24"/>
                <w:szCs w:val="24"/>
              </w:rPr>
            </w:pPr>
            <w:r w:rsidRPr="002936E5">
              <w:rPr>
                <w:rFonts w:ascii="Arial" w:eastAsia="Calibri" w:hAnsi="Arial" w:cs="Arial"/>
                <w:sz w:val="24"/>
                <w:szCs w:val="24"/>
              </w:rPr>
              <w:t>15</w:t>
            </w:r>
          </w:p>
        </w:tc>
      </w:tr>
      <w:tr w:rsidR="00F64C4A" w:rsidRPr="002936E5" w:rsidTr="00CF6BBB">
        <w:trPr>
          <w:trHeight w:val="1"/>
          <w:jc w:val="center"/>
        </w:trPr>
        <w:tc>
          <w:tcPr>
            <w:tcW w:w="1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4C4A" w:rsidRPr="002936E5" w:rsidRDefault="00627D09" w:rsidP="00680F88">
            <w:pPr>
              <w:spacing w:before="240" w:after="240" w:line="360" w:lineRule="auto"/>
              <w:jc w:val="both"/>
              <w:rPr>
                <w:rFonts w:ascii="Arial" w:hAnsi="Arial" w:cs="Arial"/>
                <w:sz w:val="24"/>
                <w:szCs w:val="24"/>
              </w:rPr>
            </w:pPr>
            <w:r w:rsidRPr="002936E5">
              <w:rPr>
                <w:rFonts w:ascii="Arial" w:eastAsia="Arial" w:hAnsi="Arial" w:cs="Arial"/>
                <w:sz w:val="24"/>
                <w:szCs w:val="24"/>
              </w:rPr>
              <w:t>4 Año</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4C4A" w:rsidRPr="002936E5" w:rsidRDefault="00627D09" w:rsidP="00680F88">
            <w:pPr>
              <w:spacing w:before="240" w:after="240" w:line="360" w:lineRule="auto"/>
              <w:jc w:val="both"/>
              <w:rPr>
                <w:rFonts w:ascii="Arial" w:hAnsi="Arial" w:cs="Arial"/>
                <w:sz w:val="24"/>
                <w:szCs w:val="24"/>
              </w:rPr>
            </w:pPr>
            <w:r w:rsidRPr="002936E5">
              <w:rPr>
                <w:rFonts w:ascii="Arial" w:eastAsia="Arial" w:hAnsi="Arial" w:cs="Arial"/>
                <w:sz w:val="24"/>
                <w:szCs w:val="24"/>
              </w:rPr>
              <w:t>1 Grupo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4C4A" w:rsidRPr="002936E5" w:rsidRDefault="00627D09" w:rsidP="00680F88">
            <w:pPr>
              <w:spacing w:before="240" w:after="240" w:line="360" w:lineRule="auto"/>
              <w:jc w:val="both"/>
              <w:rPr>
                <w:rFonts w:ascii="Arial" w:eastAsia="Calibri" w:hAnsi="Arial" w:cs="Arial"/>
                <w:sz w:val="24"/>
                <w:szCs w:val="24"/>
              </w:rPr>
            </w:pPr>
            <w:r w:rsidRPr="002936E5">
              <w:rPr>
                <w:rFonts w:ascii="Arial" w:eastAsia="Calibri" w:hAnsi="Arial" w:cs="Arial"/>
                <w:sz w:val="24"/>
                <w:szCs w:val="24"/>
              </w:rPr>
              <w:t>12</w:t>
            </w:r>
          </w:p>
        </w:tc>
      </w:tr>
    </w:tbl>
    <w:p w:rsidR="00F64C4A" w:rsidRPr="002936E5" w:rsidRDefault="00627D09" w:rsidP="00680F88">
      <w:pPr>
        <w:spacing w:before="240" w:after="240" w:line="360" w:lineRule="auto"/>
        <w:jc w:val="both"/>
        <w:rPr>
          <w:rFonts w:ascii="Arial" w:eastAsia="Arial" w:hAnsi="Arial" w:cs="Arial"/>
          <w:sz w:val="24"/>
          <w:szCs w:val="24"/>
        </w:rPr>
      </w:pPr>
      <w:bookmarkStart w:id="0" w:name="_GoBack"/>
      <w:bookmarkEnd w:id="0"/>
      <w:r w:rsidRPr="002936E5">
        <w:rPr>
          <w:rFonts w:ascii="Arial" w:eastAsia="Arial" w:hAnsi="Arial" w:cs="Arial"/>
          <w:sz w:val="24"/>
          <w:szCs w:val="24"/>
        </w:rPr>
        <w:t>El 100% de las prácticas laborales se desarrollaron según lo regulado por el MINED, se constata en intercambios sostenidos en todos los Consejos Populares</w:t>
      </w:r>
      <w:r w:rsidR="00BB1EAB" w:rsidRPr="002936E5">
        <w:rPr>
          <w:rFonts w:ascii="Arial" w:eastAsia="Arial" w:hAnsi="Arial" w:cs="Arial"/>
          <w:sz w:val="24"/>
          <w:szCs w:val="24"/>
        </w:rPr>
        <w:t>, constituyendo</w:t>
      </w:r>
      <w:r w:rsidRPr="002936E5">
        <w:rPr>
          <w:rFonts w:ascii="Arial" w:eastAsia="Arial" w:hAnsi="Arial" w:cs="Arial"/>
          <w:sz w:val="24"/>
          <w:szCs w:val="24"/>
        </w:rPr>
        <w:t xml:space="preserve"> el elemento motivador fundamental de los estudiantes, de lo que además existen evidencias documentales atesoradas por nuestras DMTSS.</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Cerramos el año con la 1ra graduación de la especialidad con resultados satisfactorios. </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Técnico Medio en Gestión de Capital Humano.</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Cumplimiento de la cobertura docente en el Curso</w:t>
      </w:r>
      <w:r w:rsidR="00CF6BBB">
        <w:rPr>
          <w:rFonts w:ascii="Arial" w:eastAsia="Arial" w:hAnsi="Arial" w:cs="Arial"/>
          <w:sz w:val="24"/>
          <w:szCs w:val="24"/>
        </w:rPr>
        <w:t xml:space="preserve"> 2018-2019.</w:t>
      </w:r>
    </w:p>
    <w:p w:rsidR="00F64C4A" w:rsidRPr="00CF6BBB" w:rsidRDefault="00627D09" w:rsidP="00680F88">
      <w:pPr>
        <w:spacing w:before="240" w:after="240" w:line="360" w:lineRule="auto"/>
        <w:jc w:val="both"/>
        <w:rPr>
          <w:rFonts w:ascii="Arial" w:eastAsia="Arial" w:hAnsi="Arial" w:cs="Arial"/>
          <w:b/>
          <w:sz w:val="24"/>
          <w:szCs w:val="24"/>
        </w:rPr>
      </w:pPr>
      <w:r w:rsidRPr="00CF6BBB">
        <w:rPr>
          <w:rFonts w:ascii="Arial" w:eastAsia="Arial" w:hAnsi="Arial" w:cs="Arial"/>
          <w:b/>
          <w:sz w:val="24"/>
          <w:szCs w:val="24"/>
        </w:rPr>
        <w:t>Docentes:</w:t>
      </w:r>
    </w:p>
    <w:p w:rsidR="00F64C4A" w:rsidRPr="00CF6BBB" w:rsidRDefault="00627D09" w:rsidP="00CF6BBB">
      <w:pPr>
        <w:pStyle w:val="Prrafodelista"/>
        <w:numPr>
          <w:ilvl w:val="0"/>
          <w:numId w:val="42"/>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Especialistas docentes propios: 5 de ellos: 4 con nivel superior y una con Técnico Medio perteneciente a nuestras DMTSS.</w:t>
      </w:r>
    </w:p>
    <w:p w:rsidR="00F64C4A" w:rsidRPr="00CF6BBB" w:rsidRDefault="00627D09" w:rsidP="00CF6BBB">
      <w:pPr>
        <w:pStyle w:val="Prrafodelista"/>
        <w:numPr>
          <w:ilvl w:val="0"/>
          <w:numId w:val="42"/>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 xml:space="preserve">Total: 5 profesores con la atención a </w:t>
      </w:r>
      <w:r w:rsidR="00BB1EAB" w:rsidRPr="00CF6BBB">
        <w:rPr>
          <w:rFonts w:ascii="Arial" w:eastAsia="Arial" w:hAnsi="Arial" w:cs="Arial"/>
          <w:sz w:val="24"/>
          <w:szCs w:val="24"/>
        </w:rPr>
        <w:t>13 grupos</w:t>
      </w:r>
      <w:r w:rsidRPr="00CF6BBB">
        <w:rPr>
          <w:rFonts w:ascii="Arial" w:eastAsia="Arial" w:hAnsi="Arial" w:cs="Arial"/>
          <w:sz w:val="24"/>
          <w:szCs w:val="24"/>
        </w:rPr>
        <w:t xml:space="preserve"> de estudiantes.              </w:t>
      </w:r>
    </w:p>
    <w:p w:rsidR="00F64C4A" w:rsidRPr="00CF6BBB" w:rsidRDefault="00627D09" w:rsidP="00CF6BBB">
      <w:pPr>
        <w:pStyle w:val="Prrafodelista"/>
        <w:numPr>
          <w:ilvl w:val="0"/>
          <w:numId w:val="42"/>
        </w:numPr>
        <w:spacing w:before="240" w:after="240" w:line="360" w:lineRule="auto"/>
        <w:jc w:val="both"/>
        <w:rPr>
          <w:rFonts w:ascii="Arial" w:eastAsia="Arial" w:hAnsi="Arial" w:cs="Arial"/>
          <w:b/>
          <w:sz w:val="24"/>
          <w:szCs w:val="24"/>
        </w:rPr>
      </w:pPr>
      <w:r w:rsidRPr="00CF6BBB">
        <w:rPr>
          <w:rFonts w:ascii="Arial" w:eastAsia="Arial" w:hAnsi="Arial" w:cs="Arial"/>
          <w:sz w:val="24"/>
          <w:szCs w:val="24"/>
        </w:rPr>
        <w:t xml:space="preserve">Mensualmente nuestro claustro docente es prepara do metodológicamente por especialistas y profesores que imparten el técnico medio en las especialidades de trabajo social y gestión de capital humano.   </w:t>
      </w:r>
    </w:p>
    <w:p w:rsidR="00F64C4A" w:rsidRPr="002936E5" w:rsidRDefault="00627D09" w:rsidP="00680F88">
      <w:pPr>
        <w:spacing w:before="240" w:after="240" w:line="360" w:lineRule="auto"/>
        <w:jc w:val="both"/>
        <w:rPr>
          <w:rFonts w:ascii="Arial" w:eastAsia="Arial" w:hAnsi="Arial" w:cs="Arial"/>
          <w:b/>
          <w:sz w:val="24"/>
          <w:szCs w:val="24"/>
        </w:rPr>
      </w:pPr>
      <w:r w:rsidRPr="002936E5">
        <w:rPr>
          <w:rFonts w:ascii="Arial" w:eastAsia="Arial" w:hAnsi="Arial" w:cs="Arial"/>
          <w:b/>
          <w:sz w:val="24"/>
          <w:szCs w:val="24"/>
        </w:rPr>
        <w:lastRenderedPageBreak/>
        <w:t>Control Interno</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El sistema de Control Interno de nuestra entidad </w:t>
      </w:r>
      <w:r w:rsidR="005E68E8" w:rsidRPr="002936E5">
        <w:rPr>
          <w:rFonts w:ascii="Arial" w:eastAsia="Arial" w:hAnsi="Arial" w:cs="Arial"/>
          <w:sz w:val="24"/>
          <w:szCs w:val="24"/>
        </w:rPr>
        <w:t>a partir</w:t>
      </w:r>
      <w:r w:rsidRPr="002936E5">
        <w:rPr>
          <w:rFonts w:ascii="Arial" w:eastAsia="Arial" w:hAnsi="Arial" w:cs="Arial"/>
          <w:sz w:val="24"/>
          <w:szCs w:val="24"/>
        </w:rPr>
        <w:t xml:space="preserve"> del estudio de sus características se establece las acciones y medidas de control interno que </w:t>
      </w:r>
      <w:r w:rsidR="005E68E8" w:rsidRPr="002936E5">
        <w:rPr>
          <w:rFonts w:ascii="Arial" w:eastAsia="Arial" w:hAnsi="Arial" w:cs="Arial"/>
          <w:sz w:val="24"/>
          <w:szCs w:val="24"/>
        </w:rPr>
        <w:t>deben cumplirse</w:t>
      </w:r>
      <w:r w:rsidRPr="002936E5">
        <w:rPr>
          <w:rFonts w:ascii="Arial" w:eastAsia="Arial" w:hAnsi="Arial" w:cs="Arial"/>
          <w:sz w:val="24"/>
          <w:szCs w:val="24"/>
        </w:rPr>
        <w:t xml:space="preserve"> por todas las personas involucradas y responsabilidades con su funcionamiento elaborándose los procedimientos en correspondencia con la legislación vigente en cuanto </w:t>
      </w:r>
      <w:proofErr w:type="gramStart"/>
      <w:r w:rsidRPr="002936E5">
        <w:rPr>
          <w:rFonts w:ascii="Arial" w:eastAsia="Arial" w:hAnsi="Arial" w:cs="Arial"/>
          <w:sz w:val="24"/>
          <w:szCs w:val="24"/>
        </w:rPr>
        <w:t>a</w:t>
      </w:r>
      <w:proofErr w:type="gramEnd"/>
      <w:r w:rsidRPr="002936E5">
        <w:rPr>
          <w:rFonts w:ascii="Arial" w:eastAsia="Arial" w:hAnsi="Arial" w:cs="Arial"/>
          <w:sz w:val="24"/>
          <w:szCs w:val="24"/>
        </w:rPr>
        <w:t xml:space="preserve">: </w:t>
      </w:r>
    </w:p>
    <w:p w:rsidR="00F64C4A" w:rsidRPr="00CF6BBB" w:rsidRDefault="00627D09" w:rsidP="00CF6BBB">
      <w:pPr>
        <w:pStyle w:val="Prrafodelista"/>
        <w:numPr>
          <w:ilvl w:val="0"/>
          <w:numId w:val="43"/>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Se actualizó el plan de prevención de riesgos emanados de cada una de las subdirecciones de trabajo con previo análisis de sus trabajadores.</w:t>
      </w:r>
    </w:p>
    <w:p w:rsidR="00F64C4A" w:rsidRPr="00CF6BBB" w:rsidRDefault="00627D09" w:rsidP="00CF6BBB">
      <w:pPr>
        <w:pStyle w:val="Prrafodelista"/>
        <w:numPr>
          <w:ilvl w:val="0"/>
          <w:numId w:val="43"/>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Se aplicó la Guía de Autocontrol de la Contraloría General ajustada a la entidad.</w:t>
      </w:r>
    </w:p>
    <w:p w:rsidR="00F64C4A" w:rsidRPr="00CF6BBB" w:rsidRDefault="00627D09" w:rsidP="00CF6BBB">
      <w:pPr>
        <w:pStyle w:val="Prrafodelista"/>
        <w:numPr>
          <w:ilvl w:val="0"/>
          <w:numId w:val="43"/>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Se evaluó el cumplimiento del Sistema de Control Interno en los Consejos de Dirección, reuniones del Comité de Prevención y Control y en Asamblea de Trabajadores.</w:t>
      </w:r>
    </w:p>
    <w:p w:rsidR="00591B2D" w:rsidRPr="00D4206E" w:rsidRDefault="00627D09" w:rsidP="00680F88">
      <w:pPr>
        <w:pStyle w:val="Prrafodelista"/>
        <w:numPr>
          <w:ilvl w:val="0"/>
          <w:numId w:val="43"/>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En la verificación presupuestaria de la Dirección Municipal de Finanzas y Precios se erradicaron las deficiencias detectadas y reflejadas en el plan de medidas según el cumpliendo de los procedimientos establecidos siendo estos un instrumento eficaz para lograr la eficiencia y eficacia en el trabajo.</w:t>
      </w:r>
    </w:p>
    <w:p w:rsidR="00F64C4A" w:rsidRPr="00CF6BBB" w:rsidRDefault="00627D09" w:rsidP="00680F88">
      <w:pPr>
        <w:spacing w:before="240" w:after="240" w:line="360" w:lineRule="auto"/>
        <w:jc w:val="both"/>
        <w:rPr>
          <w:rFonts w:ascii="Arial" w:eastAsia="Arial" w:hAnsi="Arial" w:cs="Arial"/>
          <w:b/>
          <w:sz w:val="24"/>
          <w:szCs w:val="24"/>
        </w:rPr>
      </w:pPr>
      <w:r w:rsidRPr="002936E5">
        <w:rPr>
          <w:rFonts w:ascii="Arial" w:eastAsia="Arial" w:hAnsi="Arial" w:cs="Arial"/>
          <w:b/>
          <w:sz w:val="24"/>
          <w:szCs w:val="24"/>
        </w:rPr>
        <w:t>Problemas identificado</w:t>
      </w:r>
      <w:r w:rsidR="00CF6BBB">
        <w:rPr>
          <w:rFonts w:ascii="Arial" w:eastAsia="Arial" w:hAnsi="Arial" w:cs="Arial"/>
          <w:b/>
          <w:sz w:val="24"/>
          <w:szCs w:val="24"/>
        </w:rPr>
        <w:t>s en el control de los procesos:</w:t>
      </w:r>
    </w:p>
    <w:p w:rsidR="00F64C4A" w:rsidRPr="002936E5" w:rsidRDefault="00627D09" w:rsidP="00680F88">
      <w:pPr>
        <w:tabs>
          <w:tab w:val="left" w:pos="142"/>
        </w:tabs>
        <w:spacing w:before="240" w:after="240" w:line="360" w:lineRule="auto"/>
        <w:jc w:val="both"/>
        <w:rPr>
          <w:rFonts w:ascii="Arial" w:eastAsia="Arial" w:hAnsi="Arial" w:cs="Arial"/>
          <w:color w:val="0D0D0D"/>
          <w:sz w:val="24"/>
          <w:szCs w:val="24"/>
        </w:rPr>
      </w:pPr>
      <w:r w:rsidRPr="002936E5">
        <w:rPr>
          <w:rFonts w:ascii="Arial" w:eastAsia="Arial" w:hAnsi="Arial" w:cs="Arial"/>
          <w:sz w:val="24"/>
          <w:szCs w:val="24"/>
        </w:rPr>
        <w:t>1</w:t>
      </w:r>
      <w:r w:rsidRPr="002936E5">
        <w:rPr>
          <w:rFonts w:ascii="Arial" w:eastAsia="Arial" w:hAnsi="Arial" w:cs="Arial"/>
          <w:color w:val="0D0D0D"/>
          <w:sz w:val="24"/>
          <w:szCs w:val="24"/>
        </w:rPr>
        <w:t>. La planificación de las acciones de control.</w:t>
      </w:r>
    </w:p>
    <w:p w:rsidR="00F64C4A" w:rsidRPr="002936E5" w:rsidRDefault="00627D09" w:rsidP="00680F88">
      <w:pPr>
        <w:tabs>
          <w:tab w:val="left" w:pos="142"/>
        </w:tabs>
        <w:spacing w:before="240" w:after="240" w:line="360" w:lineRule="auto"/>
        <w:jc w:val="both"/>
        <w:rPr>
          <w:rFonts w:ascii="Arial" w:eastAsia="Arial" w:hAnsi="Arial" w:cs="Arial"/>
          <w:color w:val="0D0D0D"/>
          <w:sz w:val="24"/>
          <w:szCs w:val="24"/>
        </w:rPr>
      </w:pPr>
      <w:r w:rsidRPr="002936E5">
        <w:rPr>
          <w:rFonts w:ascii="Arial" w:eastAsia="Arial" w:hAnsi="Arial" w:cs="Arial"/>
          <w:color w:val="0D0D0D"/>
          <w:sz w:val="24"/>
          <w:szCs w:val="24"/>
        </w:rPr>
        <w:t xml:space="preserve">2. Evaluación del cumplimiento de los procedimientos por procesos. </w:t>
      </w:r>
    </w:p>
    <w:p w:rsidR="00FE3C9D" w:rsidRPr="00CF6BBB" w:rsidRDefault="00627D09" w:rsidP="00680F88">
      <w:pPr>
        <w:spacing w:before="240" w:after="240" w:line="360" w:lineRule="auto"/>
        <w:jc w:val="both"/>
        <w:rPr>
          <w:rFonts w:ascii="Arial" w:eastAsia="Arial" w:hAnsi="Arial" w:cs="Arial"/>
          <w:b/>
          <w:sz w:val="24"/>
          <w:szCs w:val="24"/>
        </w:rPr>
      </w:pPr>
      <w:r w:rsidRPr="002936E5">
        <w:rPr>
          <w:rFonts w:ascii="Arial" w:eastAsia="Arial" w:hAnsi="Arial" w:cs="Arial"/>
          <w:b/>
          <w:sz w:val="24"/>
          <w:szCs w:val="24"/>
        </w:rPr>
        <w:t>Economía</w:t>
      </w:r>
      <w:r w:rsidR="00CF6BBB">
        <w:rPr>
          <w:rFonts w:ascii="Arial" w:eastAsia="Arial" w:hAnsi="Arial" w:cs="Arial"/>
          <w:b/>
          <w:sz w:val="24"/>
          <w:szCs w:val="24"/>
        </w:rPr>
        <w:t>:</w:t>
      </w:r>
    </w:p>
    <w:p w:rsidR="00F64C4A" w:rsidRPr="002936E5" w:rsidRDefault="00627D09"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El presu</w:t>
      </w:r>
      <w:r w:rsidR="00FE3C9D" w:rsidRPr="002936E5">
        <w:rPr>
          <w:rFonts w:ascii="Arial" w:eastAsia="Arial" w:hAnsi="Arial" w:cs="Arial"/>
          <w:sz w:val="24"/>
          <w:szCs w:val="24"/>
        </w:rPr>
        <w:t>puesto aprobado para el año 2019</w:t>
      </w:r>
      <w:r w:rsidRPr="002936E5">
        <w:rPr>
          <w:rFonts w:ascii="Arial" w:eastAsia="Arial" w:hAnsi="Arial" w:cs="Arial"/>
          <w:sz w:val="24"/>
          <w:szCs w:val="24"/>
        </w:rPr>
        <w:t xml:space="preserve"> se discutió con los trabajadores en Asamblea de Afiliados (Sindicato) y su control se realiza en ella mensualmente. </w:t>
      </w:r>
    </w:p>
    <w:p w:rsidR="00FE3C9D" w:rsidRPr="002936E5" w:rsidRDefault="00FE3C9D" w:rsidP="00680F88">
      <w:pPr>
        <w:spacing w:before="240" w:after="240" w:line="360" w:lineRule="auto"/>
        <w:jc w:val="both"/>
        <w:rPr>
          <w:rFonts w:ascii="Arial" w:hAnsi="Arial" w:cs="Arial"/>
          <w:sz w:val="24"/>
          <w:szCs w:val="24"/>
        </w:rPr>
      </w:pPr>
      <w:r w:rsidRPr="002936E5">
        <w:rPr>
          <w:rFonts w:ascii="Arial" w:hAnsi="Arial" w:cs="Arial"/>
          <w:sz w:val="24"/>
          <w:szCs w:val="24"/>
        </w:rPr>
        <w:t>De un plan anual de  1398.6 MP existe un plan hasta la fecha de 895.3 MP con una  ejecución de 806.7 MP para un 57.68 % con relación al plan del año y en relación al periodo de 95%.</w:t>
      </w:r>
    </w:p>
    <w:p w:rsidR="00FE3C9D" w:rsidRPr="002936E5" w:rsidRDefault="00FE3C9D" w:rsidP="00680F88">
      <w:pPr>
        <w:spacing w:before="240" w:after="240" w:line="360" w:lineRule="auto"/>
        <w:jc w:val="both"/>
        <w:rPr>
          <w:rFonts w:ascii="Arial" w:hAnsi="Arial" w:cs="Arial"/>
          <w:sz w:val="24"/>
          <w:szCs w:val="24"/>
        </w:rPr>
      </w:pPr>
      <w:r w:rsidRPr="002936E5">
        <w:rPr>
          <w:rFonts w:ascii="Arial" w:hAnsi="Arial" w:cs="Arial"/>
          <w:b/>
          <w:color w:val="FF0000"/>
          <w:sz w:val="24"/>
          <w:szCs w:val="24"/>
        </w:rPr>
        <w:t>MATERIAS PRIMAS Y MATERIALES</w:t>
      </w:r>
      <w:r w:rsidRPr="00CF6BBB">
        <w:rPr>
          <w:rFonts w:ascii="Arial" w:hAnsi="Arial" w:cs="Arial"/>
          <w:b/>
          <w:sz w:val="24"/>
          <w:szCs w:val="24"/>
        </w:rPr>
        <w:t>:</w:t>
      </w:r>
      <w:r w:rsidRPr="002936E5">
        <w:rPr>
          <w:rFonts w:ascii="Arial" w:hAnsi="Arial" w:cs="Arial"/>
          <w:sz w:val="24"/>
          <w:szCs w:val="24"/>
        </w:rPr>
        <w:t xml:space="preserve"> En este concepto de un plan de 61.2 MP  se ha ejecutado un  33.1 MP para un  54.08 % con relación al año en cuanto el periodo se ejecutó al 100 % </w:t>
      </w:r>
    </w:p>
    <w:p w:rsidR="00FE3C9D" w:rsidRPr="002936E5" w:rsidRDefault="00FE3C9D" w:rsidP="00680F88">
      <w:pPr>
        <w:spacing w:before="240" w:after="240" w:line="360" w:lineRule="auto"/>
        <w:jc w:val="both"/>
        <w:rPr>
          <w:rFonts w:ascii="Arial" w:hAnsi="Arial" w:cs="Arial"/>
          <w:sz w:val="24"/>
          <w:szCs w:val="24"/>
        </w:rPr>
      </w:pPr>
      <w:r w:rsidRPr="002936E5">
        <w:rPr>
          <w:rFonts w:ascii="Arial" w:hAnsi="Arial" w:cs="Arial"/>
          <w:b/>
          <w:color w:val="FF0000"/>
          <w:sz w:val="24"/>
          <w:szCs w:val="24"/>
        </w:rPr>
        <w:t>COMBUSTIBLE Y LUBR</w:t>
      </w:r>
      <w:r w:rsidRPr="00CF6BBB">
        <w:rPr>
          <w:rFonts w:ascii="Arial" w:hAnsi="Arial" w:cs="Arial"/>
          <w:b/>
          <w:sz w:val="24"/>
          <w:szCs w:val="24"/>
        </w:rPr>
        <w:t>:</w:t>
      </w:r>
      <w:r w:rsidRPr="002936E5">
        <w:rPr>
          <w:rFonts w:ascii="Arial" w:hAnsi="Arial" w:cs="Arial"/>
          <w:sz w:val="24"/>
          <w:szCs w:val="24"/>
        </w:rPr>
        <w:t xml:space="preserve"> En esta partida de un plan de 0.9 MP fue ejecutado 0.4 MP para un 44.4 % con relación al año en cuanto el periodo no hubo ejecución.</w:t>
      </w:r>
    </w:p>
    <w:p w:rsidR="00FE3C9D" w:rsidRPr="002936E5" w:rsidRDefault="00FE3C9D" w:rsidP="00680F88">
      <w:pPr>
        <w:spacing w:before="240" w:after="240" w:line="360" w:lineRule="auto"/>
        <w:jc w:val="both"/>
        <w:rPr>
          <w:rFonts w:ascii="Arial" w:hAnsi="Arial" w:cs="Arial"/>
          <w:sz w:val="24"/>
          <w:szCs w:val="24"/>
        </w:rPr>
      </w:pPr>
      <w:r w:rsidRPr="002936E5">
        <w:rPr>
          <w:rFonts w:ascii="Arial" w:hAnsi="Arial" w:cs="Arial"/>
          <w:b/>
          <w:color w:val="FF0000"/>
          <w:sz w:val="24"/>
          <w:szCs w:val="24"/>
        </w:rPr>
        <w:lastRenderedPageBreak/>
        <w:t>ENERGIA</w:t>
      </w:r>
      <w:r w:rsidRPr="00CF6BBB">
        <w:rPr>
          <w:rFonts w:ascii="Arial" w:hAnsi="Arial" w:cs="Arial"/>
          <w:b/>
          <w:sz w:val="24"/>
          <w:szCs w:val="24"/>
        </w:rPr>
        <w:t>:</w:t>
      </w:r>
      <w:r w:rsidRPr="002936E5">
        <w:rPr>
          <w:rFonts w:ascii="Arial" w:hAnsi="Arial" w:cs="Arial"/>
          <w:sz w:val="24"/>
          <w:szCs w:val="24"/>
        </w:rPr>
        <w:t xml:space="preserve"> De un plan de 0.4 MP se ha ejecutado un  0.2  MP se ha ejecutado  un  50 % con relación al año en cuanto el periodo se ejecutó al 100 %.</w:t>
      </w:r>
    </w:p>
    <w:p w:rsidR="00FE3C9D" w:rsidRPr="002936E5" w:rsidRDefault="00FE3C9D" w:rsidP="00680F88">
      <w:pPr>
        <w:spacing w:before="240" w:after="240" w:line="360" w:lineRule="auto"/>
        <w:jc w:val="both"/>
        <w:rPr>
          <w:rFonts w:ascii="Arial" w:hAnsi="Arial" w:cs="Arial"/>
          <w:sz w:val="24"/>
          <w:szCs w:val="24"/>
        </w:rPr>
      </w:pPr>
      <w:r w:rsidRPr="002936E5">
        <w:rPr>
          <w:rFonts w:ascii="Arial" w:hAnsi="Arial" w:cs="Arial"/>
          <w:b/>
          <w:color w:val="FF0000"/>
          <w:sz w:val="24"/>
          <w:szCs w:val="24"/>
        </w:rPr>
        <w:t>GASTOS DE PERSONAL</w:t>
      </w:r>
      <w:r w:rsidRPr="00CF6BBB">
        <w:rPr>
          <w:rFonts w:ascii="Arial" w:hAnsi="Arial" w:cs="Arial"/>
          <w:b/>
          <w:sz w:val="24"/>
          <w:szCs w:val="24"/>
        </w:rPr>
        <w:t>:</w:t>
      </w:r>
      <w:r w:rsidRPr="002936E5">
        <w:rPr>
          <w:rFonts w:ascii="Arial" w:hAnsi="Arial" w:cs="Arial"/>
          <w:sz w:val="24"/>
          <w:szCs w:val="24"/>
        </w:rPr>
        <w:t xml:space="preserve"> De un plan de 410.4 MP se ha ejecutado 223.4 MP  para u</w:t>
      </w:r>
      <w:r w:rsidR="00D4206E">
        <w:rPr>
          <w:rFonts w:ascii="Arial" w:hAnsi="Arial" w:cs="Arial"/>
          <w:sz w:val="24"/>
          <w:szCs w:val="24"/>
        </w:rPr>
        <w:t>n  54.36 %</w:t>
      </w:r>
      <w:r w:rsidRPr="002936E5">
        <w:rPr>
          <w:rFonts w:ascii="Arial" w:hAnsi="Arial" w:cs="Arial"/>
          <w:sz w:val="24"/>
          <w:szCs w:val="24"/>
        </w:rPr>
        <w:t>, con relación al plan anual, con respecto al periodo fue ejecutado al  87.3% por presentar una (1) Resolución 339,</w:t>
      </w:r>
      <w:r w:rsidR="00D4206E">
        <w:rPr>
          <w:rFonts w:ascii="Arial" w:hAnsi="Arial" w:cs="Arial"/>
          <w:sz w:val="24"/>
          <w:szCs w:val="24"/>
        </w:rPr>
        <w:t xml:space="preserve"> </w:t>
      </w:r>
      <w:r w:rsidRPr="002936E5">
        <w:rPr>
          <w:rFonts w:ascii="Arial" w:hAnsi="Arial" w:cs="Arial"/>
          <w:sz w:val="24"/>
          <w:szCs w:val="24"/>
        </w:rPr>
        <w:t>dos (2) Trabajadores de licencia sin sueldo y (1) un trabajador de media jornada.</w:t>
      </w:r>
    </w:p>
    <w:p w:rsidR="00FE3C9D" w:rsidRPr="002936E5" w:rsidRDefault="00FE3C9D" w:rsidP="00680F88">
      <w:pPr>
        <w:spacing w:before="240" w:after="240" w:line="360" w:lineRule="auto"/>
        <w:jc w:val="both"/>
        <w:rPr>
          <w:rFonts w:ascii="Arial" w:hAnsi="Arial" w:cs="Arial"/>
          <w:sz w:val="24"/>
          <w:szCs w:val="24"/>
        </w:rPr>
      </w:pPr>
      <w:r w:rsidRPr="002936E5">
        <w:rPr>
          <w:rFonts w:ascii="Arial" w:hAnsi="Arial" w:cs="Arial"/>
          <w:b/>
          <w:color w:val="FF0000"/>
          <w:sz w:val="24"/>
          <w:szCs w:val="24"/>
        </w:rPr>
        <w:t>DEPRECIACION DE AFT</w:t>
      </w:r>
      <w:r w:rsidRPr="00CF6BBB">
        <w:rPr>
          <w:rFonts w:ascii="Arial" w:hAnsi="Arial" w:cs="Arial"/>
          <w:b/>
          <w:sz w:val="24"/>
          <w:szCs w:val="24"/>
        </w:rPr>
        <w:t>:</w:t>
      </w:r>
      <w:r w:rsidRPr="002936E5">
        <w:rPr>
          <w:rFonts w:ascii="Arial" w:hAnsi="Arial" w:cs="Arial"/>
          <w:sz w:val="24"/>
          <w:szCs w:val="24"/>
        </w:rPr>
        <w:t xml:space="preserve"> De un plan de 33.5 MP fue ejecutado </w:t>
      </w:r>
      <w:r w:rsidR="00CF6BBB">
        <w:rPr>
          <w:rFonts w:ascii="Arial" w:hAnsi="Arial" w:cs="Arial"/>
          <w:sz w:val="24"/>
          <w:szCs w:val="24"/>
        </w:rPr>
        <w:t xml:space="preserve"> 22.3 MP para una ejecución de </w:t>
      </w:r>
      <w:r w:rsidRPr="002936E5">
        <w:rPr>
          <w:rFonts w:ascii="Arial" w:hAnsi="Arial" w:cs="Arial"/>
          <w:sz w:val="24"/>
          <w:szCs w:val="24"/>
        </w:rPr>
        <w:t>66.57 % con relación al año con respecto al periodo fue ejecutado al 100%.</w:t>
      </w:r>
    </w:p>
    <w:p w:rsidR="00FE3C9D" w:rsidRPr="002936E5" w:rsidRDefault="00FE3C9D" w:rsidP="00680F88">
      <w:pPr>
        <w:spacing w:before="240" w:after="240" w:line="360" w:lineRule="auto"/>
        <w:jc w:val="both"/>
        <w:rPr>
          <w:rFonts w:ascii="Arial" w:hAnsi="Arial" w:cs="Arial"/>
          <w:sz w:val="24"/>
          <w:szCs w:val="24"/>
        </w:rPr>
      </w:pPr>
      <w:r w:rsidRPr="002936E5">
        <w:rPr>
          <w:rFonts w:ascii="Arial" w:hAnsi="Arial" w:cs="Arial"/>
          <w:b/>
          <w:color w:val="FF0000"/>
          <w:sz w:val="24"/>
          <w:szCs w:val="24"/>
        </w:rPr>
        <w:t>OTROS GASTOS MONETARIOS</w:t>
      </w:r>
      <w:r w:rsidRPr="00CF6BBB">
        <w:rPr>
          <w:rFonts w:ascii="Arial" w:hAnsi="Arial" w:cs="Arial"/>
          <w:b/>
          <w:sz w:val="24"/>
          <w:szCs w:val="24"/>
        </w:rPr>
        <w:t>:</w:t>
      </w:r>
      <w:r w:rsidRPr="002936E5">
        <w:rPr>
          <w:rFonts w:ascii="Arial" w:hAnsi="Arial" w:cs="Arial"/>
          <w:sz w:val="24"/>
          <w:szCs w:val="24"/>
        </w:rPr>
        <w:t xml:space="preserve"> De un pl</w:t>
      </w:r>
      <w:r w:rsidR="00D4206E">
        <w:rPr>
          <w:rFonts w:ascii="Arial" w:hAnsi="Arial" w:cs="Arial"/>
          <w:sz w:val="24"/>
          <w:szCs w:val="24"/>
        </w:rPr>
        <w:t>an de 111.1 MP se ha ejecutado</w:t>
      </w:r>
      <w:r w:rsidRPr="002936E5">
        <w:rPr>
          <w:rFonts w:ascii="Arial" w:hAnsi="Arial" w:cs="Arial"/>
          <w:sz w:val="24"/>
          <w:szCs w:val="24"/>
        </w:rPr>
        <w:t xml:space="preserve"> 43.1</w:t>
      </w:r>
      <w:r w:rsidR="00D4206E">
        <w:rPr>
          <w:rFonts w:ascii="Arial" w:hAnsi="Arial" w:cs="Arial"/>
          <w:sz w:val="24"/>
          <w:szCs w:val="24"/>
        </w:rPr>
        <w:t xml:space="preserve"> </w:t>
      </w:r>
      <w:r w:rsidRPr="002936E5">
        <w:rPr>
          <w:rFonts w:ascii="Arial" w:hAnsi="Arial" w:cs="Arial"/>
          <w:sz w:val="24"/>
          <w:szCs w:val="24"/>
        </w:rPr>
        <w:t>MP para un 38.79</w:t>
      </w:r>
      <w:r w:rsidR="00D4206E">
        <w:rPr>
          <w:rFonts w:ascii="Arial" w:hAnsi="Arial" w:cs="Arial"/>
          <w:sz w:val="24"/>
          <w:szCs w:val="24"/>
        </w:rPr>
        <w:t xml:space="preserve"> </w:t>
      </w:r>
      <w:r w:rsidRPr="002936E5">
        <w:rPr>
          <w:rFonts w:ascii="Arial" w:hAnsi="Arial" w:cs="Arial"/>
          <w:sz w:val="24"/>
          <w:szCs w:val="24"/>
        </w:rPr>
        <w:t xml:space="preserve">% con relación al año con respecto al periodo </w:t>
      </w:r>
      <w:r w:rsidR="00D4206E">
        <w:rPr>
          <w:rFonts w:ascii="Arial" w:hAnsi="Arial" w:cs="Arial"/>
          <w:sz w:val="24"/>
          <w:szCs w:val="24"/>
        </w:rPr>
        <w:t>fue ejecutado al 97 %.</w:t>
      </w:r>
    </w:p>
    <w:p w:rsidR="00FE3C9D" w:rsidRPr="002936E5" w:rsidRDefault="00FE3C9D" w:rsidP="00680F88">
      <w:pPr>
        <w:pStyle w:val="Default"/>
        <w:spacing w:before="240" w:after="240" w:line="360" w:lineRule="auto"/>
        <w:jc w:val="both"/>
        <w:rPr>
          <w:rFonts w:ascii="Arial" w:hAnsi="Arial" w:cs="Arial"/>
        </w:rPr>
      </w:pPr>
      <w:r w:rsidRPr="002936E5">
        <w:rPr>
          <w:rFonts w:ascii="Arial" w:hAnsi="Arial" w:cs="Arial"/>
          <w:b/>
          <w:color w:val="FF0000"/>
        </w:rPr>
        <w:t>Asistencia Social</w:t>
      </w:r>
      <w:r w:rsidRPr="00CF6BBB">
        <w:rPr>
          <w:rFonts w:ascii="Arial" w:hAnsi="Arial" w:cs="Arial"/>
          <w:b/>
        </w:rPr>
        <w:t xml:space="preserve">: </w:t>
      </w:r>
      <w:r w:rsidRPr="002936E5">
        <w:rPr>
          <w:rFonts w:ascii="Arial" w:hAnsi="Arial" w:cs="Arial"/>
        </w:rPr>
        <w:t>De un plan de  691</w:t>
      </w:r>
      <w:r w:rsidR="00D4206E">
        <w:rPr>
          <w:rFonts w:ascii="Arial" w:hAnsi="Arial" w:cs="Arial"/>
        </w:rPr>
        <w:t xml:space="preserve">.0 MP se ha ejecutado 441.5 MP </w:t>
      </w:r>
      <w:r w:rsidRPr="002936E5">
        <w:rPr>
          <w:rFonts w:ascii="Arial" w:hAnsi="Arial" w:cs="Arial"/>
        </w:rPr>
        <w:t>para un 63.89 % con relación al año con respecto al per</w:t>
      </w:r>
      <w:r w:rsidR="00CF6BBB">
        <w:rPr>
          <w:rFonts w:ascii="Arial" w:hAnsi="Arial" w:cs="Arial"/>
        </w:rPr>
        <w:t xml:space="preserve">iodo fue ejecutado al 108.6 %. </w:t>
      </w:r>
      <w:r w:rsidR="00CF6BBB" w:rsidRPr="002936E5">
        <w:rPr>
          <w:rFonts w:ascii="Arial" w:hAnsi="Arial" w:cs="Arial"/>
        </w:rPr>
        <w:t>Presentando</w:t>
      </w:r>
      <w:r w:rsidRPr="002936E5">
        <w:rPr>
          <w:rFonts w:ascii="Arial" w:hAnsi="Arial" w:cs="Arial"/>
        </w:rPr>
        <w:t xml:space="preserve"> sobre ejecu</w:t>
      </w:r>
      <w:r w:rsidR="00D4206E">
        <w:rPr>
          <w:rFonts w:ascii="Arial" w:hAnsi="Arial" w:cs="Arial"/>
        </w:rPr>
        <w:t>ción por  la casa del incendio.</w:t>
      </w:r>
    </w:p>
    <w:p w:rsidR="00FE3C9D" w:rsidRPr="00CF6BBB" w:rsidRDefault="00FE3C9D" w:rsidP="00680F88">
      <w:pPr>
        <w:spacing w:before="240" w:after="240" w:line="360" w:lineRule="auto"/>
        <w:jc w:val="both"/>
        <w:rPr>
          <w:rFonts w:ascii="Arial" w:hAnsi="Arial" w:cs="Arial"/>
          <w:sz w:val="24"/>
          <w:szCs w:val="24"/>
        </w:rPr>
      </w:pPr>
      <w:r w:rsidRPr="002936E5">
        <w:rPr>
          <w:rFonts w:ascii="Arial" w:hAnsi="Arial" w:cs="Arial"/>
          <w:sz w:val="24"/>
          <w:szCs w:val="24"/>
        </w:rPr>
        <w:t>Y en otros impues</w:t>
      </w:r>
      <w:r w:rsidR="00D4206E">
        <w:rPr>
          <w:rFonts w:ascii="Arial" w:hAnsi="Arial" w:cs="Arial"/>
          <w:sz w:val="24"/>
          <w:szCs w:val="24"/>
        </w:rPr>
        <w:t xml:space="preserve">tos de un plan de </w:t>
      </w:r>
      <w:r w:rsidRPr="002936E5">
        <w:rPr>
          <w:rFonts w:ascii="Arial" w:hAnsi="Arial" w:cs="Arial"/>
          <w:sz w:val="24"/>
          <w:szCs w:val="24"/>
        </w:rPr>
        <w:t>90.1</w:t>
      </w:r>
      <w:r w:rsidR="00D4206E">
        <w:rPr>
          <w:rFonts w:ascii="Arial" w:hAnsi="Arial" w:cs="Arial"/>
          <w:sz w:val="24"/>
          <w:szCs w:val="24"/>
        </w:rPr>
        <w:t xml:space="preserve"> </w:t>
      </w:r>
      <w:r w:rsidRPr="002936E5">
        <w:rPr>
          <w:rFonts w:ascii="Arial" w:hAnsi="Arial" w:cs="Arial"/>
          <w:sz w:val="24"/>
          <w:szCs w:val="24"/>
        </w:rPr>
        <w:t>M</w:t>
      </w:r>
      <w:r w:rsidR="00D4206E">
        <w:rPr>
          <w:rFonts w:ascii="Arial" w:hAnsi="Arial" w:cs="Arial"/>
          <w:sz w:val="24"/>
          <w:szCs w:val="24"/>
        </w:rPr>
        <w:t xml:space="preserve">P se ejecutó 33.0 MP para un 42.7 % </w:t>
      </w:r>
      <w:r w:rsidRPr="002936E5">
        <w:rPr>
          <w:rFonts w:ascii="Arial" w:hAnsi="Arial" w:cs="Arial"/>
          <w:sz w:val="24"/>
          <w:szCs w:val="24"/>
        </w:rPr>
        <w:t>con relación al plan anual con respect</w:t>
      </w:r>
      <w:r w:rsidR="00D4206E">
        <w:rPr>
          <w:rFonts w:ascii="Arial" w:hAnsi="Arial" w:cs="Arial"/>
          <w:sz w:val="24"/>
          <w:szCs w:val="24"/>
        </w:rPr>
        <w:t>o al periodo fue ejecutado al 71 % por presentar una r</w:t>
      </w:r>
      <w:r w:rsidRPr="002936E5">
        <w:rPr>
          <w:rFonts w:ascii="Arial" w:hAnsi="Arial" w:cs="Arial"/>
          <w:sz w:val="24"/>
          <w:szCs w:val="24"/>
        </w:rPr>
        <w:t>esolución 339,</w:t>
      </w:r>
      <w:r w:rsidR="00D4206E">
        <w:rPr>
          <w:rFonts w:ascii="Arial" w:hAnsi="Arial" w:cs="Arial"/>
          <w:sz w:val="24"/>
          <w:szCs w:val="24"/>
        </w:rPr>
        <w:t xml:space="preserve"> dos, t</w:t>
      </w:r>
      <w:r w:rsidRPr="002936E5">
        <w:rPr>
          <w:rFonts w:ascii="Arial" w:hAnsi="Arial" w:cs="Arial"/>
          <w:sz w:val="24"/>
          <w:szCs w:val="24"/>
        </w:rPr>
        <w:t>rabajadores de licencia sin sueldo y un trabajador de media jornad</w:t>
      </w:r>
      <w:r w:rsidR="00CF6BBB">
        <w:rPr>
          <w:rFonts w:ascii="Arial" w:hAnsi="Arial" w:cs="Arial"/>
          <w:sz w:val="24"/>
          <w:szCs w:val="24"/>
        </w:rPr>
        <w:t>a.</w:t>
      </w:r>
    </w:p>
    <w:p w:rsidR="00581847" w:rsidRPr="00CF6BBB" w:rsidRDefault="001D3CAB"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En el área de la caja contamos con 4 tarjetas de combustible 2 de B 90 y 2 de B 83, las cual se encuentran en la caja fuerte para su seguridad, con sus registros actualizados hasta la fecha. También en la caja se encuentran los </w:t>
      </w:r>
      <w:r w:rsidR="00EE5D08" w:rsidRPr="002936E5">
        <w:rPr>
          <w:rFonts w:ascii="Arial" w:eastAsia="Arial" w:hAnsi="Arial" w:cs="Arial"/>
          <w:sz w:val="24"/>
          <w:szCs w:val="24"/>
        </w:rPr>
        <w:t>carnets</w:t>
      </w:r>
      <w:r w:rsidRPr="002936E5">
        <w:rPr>
          <w:rFonts w:ascii="Arial" w:eastAsia="Arial" w:hAnsi="Arial" w:cs="Arial"/>
          <w:sz w:val="24"/>
          <w:szCs w:val="24"/>
        </w:rPr>
        <w:t xml:space="preserve"> del TPCP y los plás</w:t>
      </w:r>
      <w:r w:rsidR="00F4675B" w:rsidRPr="002936E5">
        <w:rPr>
          <w:rFonts w:ascii="Arial" w:eastAsia="Arial" w:hAnsi="Arial" w:cs="Arial"/>
          <w:sz w:val="24"/>
          <w:szCs w:val="24"/>
        </w:rPr>
        <w:t xml:space="preserve">ticos con su documentación. </w:t>
      </w:r>
      <w:r w:rsidR="00581847" w:rsidRPr="002936E5">
        <w:rPr>
          <w:rFonts w:ascii="Arial" w:eastAsia="Arial" w:hAnsi="Arial" w:cs="Arial"/>
          <w:sz w:val="24"/>
          <w:szCs w:val="24"/>
        </w:rPr>
        <w:t xml:space="preserve">La Dirección Municipal de Trabajo y Seguridad Social cuenta con una plantilla aprobada de 55 trabajadores y cubierta de </w:t>
      </w:r>
      <w:r w:rsidR="00FE3C9D" w:rsidRPr="002936E5">
        <w:rPr>
          <w:rFonts w:ascii="Arial" w:eastAsia="Arial" w:hAnsi="Arial" w:cs="Arial"/>
          <w:sz w:val="24"/>
          <w:szCs w:val="24"/>
        </w:rPr>
        <w:t>49</w:t>
      </w:r>
      <w:r w:rsidR="00920E5F" w:rsidRPr="002936E5">
        <w:rPr>
          <w:rFonts w:ascii="Arial" w:eastAsia="Arial" w:hAnsi="Arial" w:cs="Arial"/>
          <w:sz w:val="24"/>
          <w:szCs w:val="24"/>
        </w:rPr>
        <w:t>.</w:t>
      </w:r>
    </w:p>
    <w:p w:rsidR="0077455C" w:rsidRPr="002936E5" w:rsidRDefault="00CF6BBB" w:rsidP="00680F88">
      <w:pPr>
        <w:spacing w:before="240" w:after="240" w:line="360" w:lineRule="auto"/>
        <w:jc w:val="both"/>
        <w:rPr>
          <w:rFonts w:ascii="Arial" w:eastAsia="Arial" w:hAnsi="Arial" w:cs="Arial"/>
          <w:b/>
          <w:sz w:val="24"/>
          <w:szCs w:val="24"/>
        </w:rPr>
      </w:pPr>
      <w:r>
        <w:rPr>
          <w:rFonts w:ascii="Arial" w:eastAsia="Arial" w:hAnsi="Arial" w:cs="Arial"/>
          <w:b/>
          <w:sz w:val="24"/>
          <w:szCs w:val="24"/>
        </w:rPr>
        <w:t>Documentación de la Dirección:</w:t>
      </w:r>
    </w:p>
    <w:p w:rsidR="009F61E3" w:rsidRPr="002936E5" w:rsidRDefault="009F61E3" w:rsidP="00680F88">
      <w:pPr>
        <w:spacing w:before="240" w:after="240" w:line="360" w:lineRule="auto"/>
        <w:jc w:val="both"/>
        <w:rPr>
          <w:rFonts w:ascii="Arial" w:eastAsia="Arial" w:hAnsi="Arial" w:cs="Arial"/>
          <w:sz w:val="24"/>
          <w:szCs w:val="24"/>
        </w:rPr>
      </w:pPr>
      <w:r w:rsidRPr="002936E5">
        <w:rPr>
          <w:rFonts w:ascii="Arial" w:eastAsia="Arial" w:hAnsi="Arial" w:cs="Arial"/>
          <w:sz w:val="24"/>
          <w:szCs w:val="24"/>
        </w:rPr>
        <w:t xml:space="preserve">Se entregó toda la documentación existente en la dirección de la entidad que lleva y controla la Directora tales como: </w:t>
      </w:r>
    </w:p>
    <w:p w:rsidR="009F61E3" w:rsidRPr="00CF6BBB" w:rsidRDefault="009F61E3" w:rsidP="00CF6BBB">
      <w:pPr>
        <w:pStyle w:val="Prrafodelista"/>
        <w:numPr>
          <w:ilvl w:val="0"/>
          <w:numId w:val="44"/>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Resoluciones</w:t>
      </w:r>
    </w:p>
    <w:p w:rsidR="009F61E3" w:rsidRPr="00CF6BBB" w:rsidRDefault="009F61E3" w:rsidP="00CF6BBB">
      <w:pPr>
        <w:pStyle w:val="Prrafodelista"/>
        <w:numPr>
          <w:ilvl w:val="0"/>
          <w:numId w:val="44"/>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Expedientes Legal</w:t>
      </w:r>
    </w:p>
    <w:p w:rsidR="009F61E3" w:rsidRPr="00CF6BBB" w:rsidRDefault="009F61E3" w:rsidP="00CF6BBB">
      <w:pPr>
        <w:pStyle w:val="Prrafodelista"/>
        <w:numPr>
          <w:ilvl w:val="0"/>
          <w:numId w:val="44"/>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Plan de temas del Consejo de Dirección</w:t>
      </w:r>
    </w:p>
    <w:p w:rsidR="009F61E3" w:rsidRPr="00CF6BBB" w:rsidRDefault="009F61E3" w:rsidP="00CF6BBB">
      <w:pPr>
        <w:pStyle w:val="Prrafodelista"/>
        <w:numPr>
          <w:ilvl w:val="0"/>
          <w:numId w:val="44"/>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Sistema de Trabajo.</w:t>
      </w:r>
    </w:p>
    <w:p w:rsidR="009F61E3" w:rsidRPr="00CF6BBB" w:rsidRDefault="009F61E3" w:rsidP="00CF6BBB">
      <w:pPr>
        <w:pStyle w:val="Prrafodelista"/>
        <w:numPr>
          <w:ilvl w:val="0"/>
          <w:numId w:val="44"/>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Plan de Temas del Comité de Prevención de Control Interno.</w:t>
      </w:r>
    </w:p>
    <w:p w:rsidR="009F61E3" w:rsidRPr="00CF6BBB" w:rsidRDefault="009F61E3" w:rsidP="00CF6BBB">
      <w:pPr>
        <w:pStyle w:val="Prrafodelista"/>
        <w:numPr>
          <w:ilvl w:val="0"/>
          <w:numId w:val="44"/>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 xml:space="preserve">Plan de trabajo anual. </w:t>
      </w:r>
    </w:p>
    <w:p w:rsidR="009F61E3" w:rsidRPr="00CF6BBB" w:rsidRDefault="00D077D7" w:rsidP="00CF6BBB">
      <w:pPr>
        <w:pStyle w:val="Prrafodelista"/>
        <w:numPr>
          <w:ilvl w:val="0"/>
          <w:numId w:val="44"/>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lastRenderedPageBreak/>
        <w:t>Plan de trabajo Mensual</w:t>
      </w:r>
    </w:p>
    <w:p w:rsidR="00D077D7" w:rsidRPr="00CF6BBB" w:rsidRDefault="00D077D7" w:rsidP="00CF6BBB">
      <w:pPr>
        <w:pStyle w:val="Prrafodelista"/>
        <w:numPr>
          <w:ilvl w:val="0"/>
          <w:numId w:val="44"/>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Plan de trabajo Individual.</w:t>
      </w:r>
    </w:p>
    <w:p w:rsidR="00C340B6" w:rsidRPr="00CF6BBB" w:rsidRDefault="00C340B6" w:rsidP="00CF6BBB">
      <w:pPr>
        <w:pStyle w:val="Prrafodelista"/>
        <w:numPr>
          <w:ilvl w:val="0"/>
          <w:numId w:val="44"/>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Control de pago de la Asistencia Social.</w:t>
      </w:r>
    </w:p>
    <w:p w:rsidR="00C340B6" w:rsidRPr="00CF6BBB" w:rsidRDefault="00C340B6" w:rsidP="00CF6BBB">
      <w:pPr>
        <w:pStyle w:val="Prrafodelista"/>
        <w:numPr>
          <w:ilvl w:val="0"/>
          <w:numId w:val="44"/>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Emulación de la Entidad.</w:t>
      </w:r>
    </w:p>
    <w:p w:rsidR="00365683" w:rsidRPr="00CF6BBB" w:rsidRDefault="00365683" w:rsidP="00CF6BBB">
      <w:pPr>
        <w:pStyle w:val="Prrafodelista"/>
        <w:numPr>
          <w:ilvl w:val="0"/>
          <w:numId w:val="44"/>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Chequeras</w:t>
      </w:r>
      <w:r w:rsidR="00591B2D" w:rsidRPr="00CF6BBB">
        <w:rPr>
          <w:rFonts w:ascii="Arial" w:eastAsia="Arial" w:hAnsi="Arial" w:cs="Arial"/>
          <w:sz w:val="24"/>
          <w:szCs w:val="24"/>
        </w:rPr>
        <w:t xml:space="preserve"> </w:t>
      </w:r>
      <w:r w:rsidRPr="00CF6BBB">
        <w:rPr>
          <w:rFonts w:ascii="Arial" w:eastAsia="Arial" w:hAnsi="Arial" w:cs="Arial"/>
          <w:sz w:val="24"/>
          <w:szCs w:val="24"/>
        </w:rPr>
        <w:t xml:space="preserve">de la Asistencia Social </w:t>
      </w:r>
    </w:p>
    <w:p w:rsidR="00C340B6" w:rsidRPr="00CF6BBB" w:rsidRDefault="00C340B6" w:rsidP="00CF6BBB">
      <w:pPr>
        <w:pStyle w:val="Prrafodelista"/>
        <w:numPr>
          <w:ilvl w:val="0"/>
          <w:numId w:val="44"/>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Chequeras</w:t>
      </w:r>
      <w:r w:rsidR="00591B2D" w:rsidRPr="00CF6BBB">
        <w:rPr>
          <w:rFonts w:ascii="Arial" w:eastAsia="Arial" w:hAnsi="Arial" w:cs="Arial"/>
          <w:sz w:val="24"/>
          <w:szCs w:val="24"/>
        </w:rPr>
        <w:t xml:space="preserve"> </w:t>
      </w:r>
      <w:r w:rsidRPr="00CF6BBB">
        <w:rPr>
          <w:rFonts w:ascii="Arial" w:eastAsia="Arial" w:hAnsi="Arial" w:cs="Arial"/>
          <w:sz w:val="24"/>
          <w:szCs w:val="24"/>
        </w:rPr>
        <w:t xml:space="preserve">de </w:t>
      </w:r>
      <w:r w:rsidR="00AA12D8" w:rsidRPr="00CF6BBB">
        <w:rPr>
          <w:rFonts w:ascii="Arial" w:eastAsia="Arial" w:hAnsi="Arial" w:cs="Arial"/>
          <w:sz w:val="24"/>
          <w:szCs w:val="24"/>
        </w:rPr>
        <w:t>la Asistencia</w:t>
      </w:r>
      <w:r w:rsidRPr="00CF6BBB">
        <w:rPr>
          <w:rFonts w:ascii="Arial" w:eastAsia="Arial" w:hAnsi="Arial" w:cs="Arial"/>
          <w:sz w:val="24"/>
          <w:szCs w:val="24"/>
        </w:rPr>
        <w:t xml:space="preserve"> Social que se Incineran.</w:t>
      </w:r>
    </w:p>
    <w:p w:rsidR="00AA12D8" w:rsidRPr="00CF6BBB" w:rsidRDefault="00AA12D8" w:rsidP="00CF6BBB">
      <w:pPr>
        <w:pStyle w:val="Prrafodelista"/>
        <w:numPr>
          <w:ilvl w:val="0"/>
          <w:numId w:val="44"/>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Responsabilidad Material de la DMTSS.</w:t>
      </w:r>
    </w:p>
    <w:p w:rsidR="00AA12D8" w:rsidRPr="00CF6BBB" w:rsidRDefault="00AA12D8" w:rsidP="00CF6BBB">
      <w:pPr>
        <w:pStyle w:val="Prrafodelista"/>
        <w:numPr>
          <w:ilvl w:val="0"/>
          <w:numId w:val="44"/>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Plan de Temas y de Preparación de Cuadros y Reservas.</w:t>
      </w:r>
    </w:p>
    <w:p w:rsidR="00AA12D8" w:rsidRPr="00CF6BBB" w:rsidRDefault="00365683" w:rsidP="00CF6BBB">
      <w:pPr>
        <w:pStyle w:val="Prrafodelista"/>
        <w:numPr>
          <w:ilvl w:val="0"/>
          <w:numId w:val="44"/>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Análisis de las Líneas de Trabajo Subdirección PATS.</w:t>
      </w:r>
    </w:p>
    <w:p w:rsidR="00AA12D8" w:rsidRPr="00CF6BBB" w:rsidRDefault="00365683" w:rsidP="00CF6BBB">
      <w:pPr>
        <w:pStyle w:val="Prrafodelista"/>
        <w:numPr>
          <w:ilvl w:val="0"/>
          <w:numId w:val="44"/>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Informe de Contabilidad.</w:t>
      </w:r>
    </w:p>
    <w:p w:rsidR="00365683" w:rsidRPr="00CF6BBB" w:rsidRDefault="00365683" w:rsidP="00CF6BBB">
      <w:pPr>
        <w:pStyle w:val="Prrafodelista"/>
        <w:numPr>
          <w:ilvl w:val="0"/>
          <w:numId w:val="44"/>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Acciones Subversivas.</w:t>
      </w:r>
    </w:p>
    <w:p w:rsidR="00365683" w:rsidRPr="00CF6BBB" w:rsidRDefault="00365683" w:rsidP="00CF6BBB">
      <w:pPr>
        <w:pStyle w:val="Prrafodelista"/>
        <w:numPr>
          <w:ilvl w:val="0"/>
          <w:numId w:val="44"/>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Registro de Atención a la Población.</w:t>
      </w:r>
    </w:p>
    <w:p w:rsidR="00365683" w:rsidRPr="00CF6BBB" w:rsidRDefault="00365683" w:rsidP="00CF6BBB">
      <w:pPr>
        <w:pStyle w:val="Prrafodelista"/>
        <w:numPr>
          <w:ilvl w:val="0"/>
          <w:numId w:val="44"/>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 xml:space="preserve">Expedientes de Acciones de Control. </w:t>
      </w:r>
    </w:p>
    <w:p w:rsidR="0090696F" w:rsidRPr="00D4206E" w:rsidRDefault="00365683" w:rsidP="00680F88">
      <w:pPr>
        <w:pStyle w:val="Prrafodelista"/>
        <w:numPr>
          <w:ilvl w:val="0"/>
          <w:numId w:val="44"/>
        </w:numPr>
        <w:spacing w:before="240" w:after="240" w:line="360" w:lineRule="auto"/>
        <w:jc w:val="both"/>
        <w:rPr>
          <w:rFonts w:ascii="Arial" w:eastAsia="Times New Roman" w:hAnsi="Arial" w:cs="Arial"/>
          <w:sz w:val="24"/>
          <w:szCs w:val="24"/>
        </w:rPr>
      </w:pPr>
      <w:r w:rsidRPr="00CF6BBB">
        <w:rPr>
          <w:rFonts w:ascii="Arial" w:eastAsia="Arial" w:hAnsi="Arial" w:cs="Arial"/>
          <w:sz w:val="24"/>
          <w:szCs w:val="24"/>
        </w:rPr>
        <w:t>Protocolo.</w:t>
      </w:r>
    </w:p>
    <w:p w:rsidR="00F64C4A" w:rsidRPr="00CF6BBB" w:rsidRDefault="00627D09" w:rsidP="00680F88">
      <w:pPr>
        <w:spacing w:before="240" w:after="240" w:line="360" w:lineRule="auto"/>
        <w:jc w:val="both"/>
        <w:rPr>
          <w:rFonts w:ascii="Arial" w:eastAsia="Arial" w:hAnsi="Arial" w:cs="Arial"/>
          <w:b/>
          <w:sz w:val="24"/>
          <w:szCs w:val="24"/>
        </w:rPr>
      </w:pPr>
      <w:r w:rsidRPr="002936E5">
        <w:rPr>
          <w:rFonts w:ascii="Arial" w:eastAsia="Arial" w:hAnsi="Arial" w:cs="Arial"/>
          <w:b/>
          <w:sz w:val="24"/>
          <w:szCs w:val="24"/>
        </w:rPr>
        <w:t>Proyecciones de trabajo</w:t>
      </w:r>
      <w:r w:rsidR="00F4675B" w:rsidRPr="002936E5">
        <w:rPr>
          <w:rFonts w:ascii="Arial" w:eastAsia="Arial" w:hAnsi="Arial" w:cs="Arial"/>
          <w:b/>
          <w:sz w:val="24"/>
          <w:szCs w:val="24"/>
        </w:rPr>
        <w:t xml:space="preserve"> para </w:t>
      </w:r>
      <w:r w:rsidR="00FE3C9D" w:rsidRPr="002936E5">
        <w:rPr>
          <w:rFonts w:ascii="Arial" w:eastAsia="Arial" w:hAnsi="Arial" w:cs="Arial"/>
          <w:b/>
          <w:sz w:val="24"/>
          <w:szCs w:val="24"/>
        </w:rPr>
        <w:t xml:space="preserve">el segundo semestre del </w:t>
      </w:r>
      <w:r w:rsidR="00F4675B" w:rsidRPr="002936E5">
        <w:rPr>
          <w:rFonts w:ascii="Arial" w:eastAsia="Arial" w:hAnsi="Arial" w:cs="Arial"/>
          <w:b/>
          <w:sz w:val="24"/>
          <w:szCs w:val="24"/>
        </w:rPr>
        <w:t>2019</w:t>
      </w:r>
      <w:r w:rsidR="00CF6BBB">
        <w:rPr>
          <w:rFonts w:ascii="Arial" w:eastAsia="Arial" w:hAnsi="Arial" w:cs="Arial"/>
          <w:b/>
          <w:sz w:val="24"/>
          <w:szCs w:val="24"/>
        </w:rPr>
        <w:t>:</w:t>
      </w:r>
    </w:p>
    <w:p w:rsidR="00F64C4A" w:rsidRPr="00CF6BBB" w:rsidRDefault="00627D09" w:rsidP="00CF6BBB">
      <w:pPr>
        <w:pStyle w:val="Prrafodelista"/>
        <w:numPr>
          <w:ilvl w:val="0"/>
          <w:numId w:val="45"/>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Controlar que en cada entidad laboral se adopten las medidas de organización e indicadores para evaluar el uso racional de la fuerza de trabajo, así como que esté definido un programa para la atención a la fuerza de trabajo calificada, valorándose su impacto en la fluctuación.</w:t>
      </w:r>
    </w:p>
    <w:p w:rsidR="00F64C4A" w:rsidRPr="00CF6BBB" w:rsidRDefault="00627D09" w:rsidP="00CF6BBB">
      <w:pPr>
        <w:pStyle w:val="Prrafodelista"/>
        <w:numPr>
          <w:ilvl w:val="0"/>
          <w:numId w:val="45"/>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 xml:space="preserve">Controlar los nuevos empleos que </w:t>
      </w:r>
      <w:r w:rsidR="00F4675B" w:rsidRPr="00CF6BBB">
        <w:rPr>
          <w:rFonts w:ascii="Arial" w:eastAsia="Arial" w:hAnsi="Arial" w:cs="Arial"/>
          <w:sz w:val="24"/>
          <w:szCs w:val="24"/>
        </w:rPr>
        <w:t xml:space="preserve">se generen a partir de las </w:t>
      </w:r>
      <w:r w:rsidRPr="00CF6BBB">
        <w:rPr>
          <w:rFonts w:ascii="Arial" w:eastAsia="Arial" w:hAnsi="Arial" w:cs="Arial"/>
          <w:sz w:val="24"/>
          <w:szCs w:val="24"/>
        </w:rPr>
        <w:t>inversiones y de la recuperación de capacidades que se aprueben en el Plan de la Economía.</w:t>
      </w:r>
    </w:p>
    <w:p w:rsidR="00F64C4A" w:rsidRPr="00CF6BBB" w:rsidRDefault="00627D09" w:rsidP="00CF6BBB">
      <w:pPr>
        <w:pStyle w:val="Prrafodelista"/>
        <w:numPr>
          <w:ilvl w:val="0"/>
          <w:numId w:val="45"/>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Controlar y atender la ubicación anticipada de los graduados de nivel superior en el último año de la carrera.</w:t>
      </w:r>
    </w:p>
    <w:p w:rsidR="00F64C4A" w:rsidRPr="00CF6BBB" w:rsidRDefault="00627D09" w:rsidP="00CF6BBB">
      <w:pPr>
        <w:pStyle w:val="Prrafodelista"/>
        <w:numPr>
          <w:ilvl w:val="0"/>
          <w:numId w:val="45"/>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Controlar la implementación de las medidas aprobadas en la política para perfeccionar el trabajo por cuenta propia y su sistema de control e información.</w:t>
      </w:r>
    </w:p>
    <w:p w:rsidR="00F64C4A" w:rsidRPr="00CF6BBB" w:rsidRDefault="00627D09" w:rsidP="00CF6BBB">
      <w:pPr>
        <w:pStyle w:val="Prrafodelista"/>
        <w:numPr>
          <w:ilvl w:val="0"/>
          <w:numId w:val="45"/>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Evaluar y proponer el perfeccionamiento de los sistemas de pago por resultados, teniendo en cuenta las particularidades de los diferentes sectores y actividades.</w:t>
      </w:r>
    </w:p>
    <w:p w:rsidR="00F64C4A" w:rsidRPr="00CF6BBB" w:rsidRDefault="00627D09" w:rsidP="00CF6BBB">
      <w:pPr>
        <w:pStyle w:val="Prrafodelista"/>
        <w:numPr>
          <w:ilvl w:val="0"/>
          <w:numId w:val="45"/>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Concluir el proceso de caracterización social a los núcleos familiares y su informatización, incluyendo los expedientes.</w:t>
      </w:r>
    </w:p>
    <w:p w:rsidR="00F64C4A" w:rsidRPr="00CF6BBB" w:rsidRDefault="00627D09" w:rsidP="00CF6BBB">
      <w:pPr>
        <w:pStyle w:val="Prrafodelista"/>
        <w:numPr>
          <w:ilvl w:val="0"/>
          <w:numId w:val="45"/>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 xml:space="preserve">Perfeccionar el funcionamiento integral de la comunicación social, especialmente la organización del trabajo en las redes sociales. </w:t>
      </w:r>
    </w:p>
    <w:p w:rsidR="00F64C4A" w:rsidRPr="00D4206E" w:rsidRDefault="00627D09" w:rsidP="00680F88">
      <w:pPr>
        <w:pStyle w:val="Prrafodelista"/>
        <w:numPr>
          <w:ilvl w:val="0"/>
          <w:numId w:val="45"/>
        </w:numPr>
        <w:spacing w:before="240" w:after="240" w:line="360" w:lineRule="auto"/>
        <w:jc w:val="both"/>
        <w:rPr>
          <w:rFonts w:ascii="Arial" w:eastAsia="Arial" w:hAnsi="Arial" w:cs="Arial"/>
          <w:sz w:val="24"/>
          <w:szCs w:val="24"/>
        </w:rPr>
      </w:pPr>
      <w:r w:rsidRPr="00CF6BBB">
        <w:rPr>
          <w:rFonts w:ascii="Arial" w:eastAsia="Arial" w:hAnsi="Arial" w:cs="Arial"/>
          <w:sz w:val="24"/>
          <w:szCs w:val="24"/>
        </w:rPr>
        <w:t>Contribuir en el proceso de informatizació</w:t>
      </w:r>
      <w:r w:rsidR="00D4206E">
        <w:rPr>
          <w:rFonts w:ascii="Arial" w:eastAsia="Arial" w:hAnsi="Arial" w:cs="Arial"/>
          <w:sz w:val="24"/>
          <w:szCs w:val="24"/>
        </w:rPr>
        <w:t>n de los procesos del organismo.</w:t>
      </w:r>
    </w:p>
    <w:sectPr w:rsidR="00F64C4A" w:rsidRPr="00D4206E" w:rsidSect="00D964A9">
      <w:pgSz w:w="11906" w:h="16838"/>
      <w:pgMar w:top="709"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57" w:rsidRDefault="00894C57" w:rsidP="007331F0">
      <w:pPr>
        <w:spacing w:after="0" w:line="240" w:lineRule="auto"/>
      </w:pPr>
      <w:r>
        <w:separator/>
      </w:r>
    </w:p>
  </w:endnote>
  <w:endnote w:type="continuationSeparator" w:id="0">
    <w:p w:rsidR="00894C57" w:rsidRDefault="00894C57" w:rsidP="0073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57" w:rsidRDefault="00894C57" w:rsidP="007331F0">
      <w:pPr>
        <w:spacing w:after="0" w:line="240" w:lineRule="auto"/>
      </w:pPr>
      <w:r>
        <w:separator/>
      </w:r>
    </w:p>
  </w:footnote>
  <w:footnote w:type="continuationSeparator" w:id="0">
    <w:p w:rsidR="00894C57" w:rsidRDefault="00894C57" w:rsidP="00733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236"/>
    <w:multiLevelType w:val="multilevel"/>
    <w:tmpl w:val="25360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02C76"/>
    <w:multiLevelType w:val="multilevel"/>
    <w:tmpl w:val="C8A60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D679D"/>
    <w:multiLevelType w:val="hybridMultilevel"/>
    <w:tmpl w:val="7264F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A34611"/>
    <w:multiLevelType w:val="multilevel"/>
    <w:tmpl w:val="A0D6A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904960"/>
    <w:multiLevelType w:val="hybridMultilevel"/>
    <w:tmpl w:val="53D6C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D927A0"/>
    <w:multiLevelType w:val="multilevel"/>
    <w:tmpl w:val="B17A0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F936F6"/>
    <w:multiLevelType w:val="multilevel"/>
    <w:tmpl w:val="72689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C65A2A"/>
    <w:multiLevelType w:val="hybridMultilevel"/>
    <w:tmpl w:val="8EF25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733733"/>
    <w:multiLevelType w:val="hybridMultilevel"/>
    <w:tmpl w:val="C298C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F70C59"/>
    <w:multiLevelType w:val="hybridMultilevel"/>
    <w:tmpl w:val="AD402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23A4BF9"/>
    <w:multiLevelType w:val="multilevel"/>
    <w:tmpl w:val="9F34F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CE6098"/>
    <w:multiLevelType w:val="hybridMultilevel"/>
    <w:tmpl w:val="D1227D80"/>
    <w:lvl w:ilvl="0" w:tplc="5F76A5FA">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nsid w:val="25060A89"/>
    <w:multiLevelType w:val="hybridMultilevel"/>
    <w:tmpl w:val="363601EC"/>
    <w:lvl w:ilvl="0" w:tplc="3DFEAB46">
      <w:start w:val="1"/>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98873C7"/>
    <w:multiLevelType w:val="hybridMultilevel"/>
    <w:tmpl w:val="357E7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C027923"/>
    <w:multiLevelType w:val="hybridMultilevel"/>
    <w:tmpl w:val="245C2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F1E5A5F"/>
    <w:multiLevelType w:val="hybridMultilevel"/>
    <w:tmpl w:val="D32A7496"/>
    <w:lvl w:ilvl="0" w:tplc="080A0001">
      <w:start w:val="1"/>
      <w:numFmt w:val="bullet"/>
      <w:lvlText w:val=""/>
      <w:lvlJc w:val="left"/>
      <w:pPr>
        <w:ind w:left="720" w:hanging="360"/>
      </w:pPr>
      <w:rPr>
        <w:rFonts w:ascii="Symbol" w:hAnsi="Symbol" w:hint="default"/>
      </w:rPr>
    </w:lvl>
    <w:lvl w:ilvl="1" w:tplc="080A0009">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B00A79"/>
    <w:multiLevelType w:val="hybridMultilevel"/>
    <w:tmpl w:val="7BE6A206"/>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1E14A35"/>
    <w:multiLevelType w:val="multilevel"/>
    <w:tmpl w:val="474E0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F73136"/>
    <w:multiLevelType w:val="hybridMultilevel"/>
    <w:tmpl w:val="5BF65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847389A"/>
    <w:multiLevelType w:val="hybridMultilevel"/>
    <w:tmpl w:val="756C4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D48441E"/>
    <w:multiLevelType w:val="multilevel"/>
    <w:tmpl w:val="C7C0C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2A587D"/>
    <w:multiLevelType w:val="hybridMultilevel"/>
    <w:tmpl w:val="6F1E5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0F533F4"/>
    <w:multiLevelType w:val="multilevel"/>
    <w:tmpl w:val="C54EE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C96B45"/>
    <w:multiLevelType w:val="hybridMultilevel"/>
    <w:tmpl w:val="12629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4C4627D"/>
    <w:multiLevelType w:val="hybridMultilevel"/>
    <w:tmpl w:val="0C627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6C00843"/>
    <w:multiLevelType w:val="hybridMultilevel"/>
    <w:tmpl w:val="599A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9A503F2"/>
    <w:multiLevelType w:val="multilevel"/>
    <w:tmpl w:val="F4CA7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A52D2B"/>
    <w:multiLevelType w:val="multilevel"/>
    <w:tmpl w:val="2070B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6A2718"/>
    <w:multiLevelType w:val="hybridMultilevel"/>
    <w:tmpl w:val="D6589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6705562"/>
    <w:multiLevelType w:val="multilevel"/>
    <w:tmpl w:val="BF5A5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8E46E8"/>
    <w:multiLevelType w:val="hybridMultilevel"/>
    <w:tmpl w:val="43DA5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F5A4FB3"/>
    <w:multiLevelType w:val="multilevel"/>
    <w:tmpl w:val="9D5446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4C6ED2"/>
    <w:multiLevelType w:val="multilevel"/>
    <w:tmpl w:val="878A2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C434B4"/>
    <w:multiLevelType w:val="multilevel"/>
    <w:tmpl w:val="24B81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3F3FAB"/>
    <w:multiLevelType w:val="hybridMultilevel"/>
    <w:tmpl w:val="B64CF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66D2FD3"/>
    <w:multiLevelType w:val="hybridMultilevel"/>
    <w:tmpl w:val="00CAC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C95AB4"/>
    <w:multiLevelType w:val="hybridMultilevel"/>
    <w:tmpl w:val="F27C3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A7262B8"/>
    <w:multiLevelType w:val="multilevel"/>
    <w:tmpl w:val="E5046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EF203A"/>
    <w:multiLevelType w:val="hybridMultilevel"/>
    <w:tmpl w:val="BAE0B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AF051C8"/>
    <w:multiLevelType w:val="hybridMultilevel"/>
    <w:tmpl w:val="66006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1674D33"/>
    <w:multiLevelType w:val="hybridMultilevel"/>
    <w:tmpl w:val="EC587A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4A233A2"/>
    <w:multiLevelType w:val="hybridMultilevel"/>
    <w:tmpl w:val="18806C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2">
    <w:nsid w:val="768515A6"/>
    <w:multiLevelType w:val="hybridMultilevel"/>
    <w:tmpl w:val="47E47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AE62A40"/>
    <w:multiLevelType w:val="hybridMultilevel"/>
    <w:tmpl w:val="17547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B1E06EB"/>
    <w:multiLevelType w:val="multilevel"/>
    <w:tmpl w:val="13B20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
  </w:num>
  <w:num w:numId="3">
    <w:abstractNumId w:val="10"/>
  </w:num>
  <w:num w:numId="4">
    <w:abstractNumId w:val="0"/>
  </w:num>
  <w:num w:numId="5">
    <w:abstractNumId w:val="22"/>
  </w:num>
  <w:num w:numId="6">
    <w:abstractNumId w:val="27"/>
  </w:num>
  <w:num w:numId="7">
    <w:abstractNumId w:val="3"/>
  </w:num>
  <w:num w:numId="8">
    <w:abstractNumId w:val="37"/>
  </w:num>
  <w:num w:numId="9">
    <w:abstractNumId w:val="5"/>
  </w:num>
  <w:num w:numId="10">
    <w:abstractNumId w:val="44"/>
  </w:num>
  <w:num w:numId="11">
    <w:abstractNumId w:val="26"/>
  </w:num>
  <w:num w:numId="12">
    <w:abstractNumId w:val="20"/>
  </w:num>
  <w:num w:numId="13">
    <w:abstractNumId w:val="29"/>
  </w:num>
  <w:num w:numId="14">
    <w:abstractNumId w:val="17"/>
  </w:num>
  <w:num w:numId="15">
    <w:abstractNumId w:val="33"/>
  </w:num>
  <w:num w:numId="16">
    <w:abstractNumId w:val="31"/>
  </w:num>
  <w:num w:numId="17">
    <w:abstractNumId w:val="6"/>
  </w:num>
  <w:num w:numId="18">
    <w:abstractNumId w:val="41"/>
  </w:num>
  <w:num w:numId="19">
    <w:abstractNumId w:val="12"/>
  </w:num>
  <w:num w:numId="20">
    <w:abstractNumId w:val="11"/>
  </w:num>
  <w:num w:numId="21">
    <w:abstractNumId w:val="19"/>
  </w:num>
  <w:num w:numId="22">
    <w:abstractNumId w:val="30"/>
  </w:num>
  <w:num w:numId="23">
    <w:abstractNumId w:val="40"/>
  </w:num>
  <w:num w:numId="24">
    <w:abstractNumId w:val="16"/>
  </w:num>
  <w:num w:numId="25">
    <w:abstractNumId w:val="15"/>
  </w:num>
  <w:num w:numId="26">
    <w:abstractNumId w:val="38"/>
  </w:num>
  <w:num w:numId="27">
    <w:abstractNumId w:val="9"/>
  </w:num>
  <w:num w:numId="28">
    <w:abstractNumId w:val="42"/>
  </w:num>
  <w:num w:numId="29">
    <w:abstractNumId w:val="35"/>
  </w:num>
  <w:num w:numId="30">
    <w:abstractNumId w:val="21"/>
  </w:num>
  <w:num w:numId="31">
    <w:abstractNumId w:val="28"/>
  </w:num>
  <w:num w:numId="32">
    <w:abstractNumId w:val="18"/>
  </w:num>
  <w:num w:numId="33">
    <w:abstractNumId w:val="23"/>
  </w:num>
  <w:num w:numId="34">
    <w:abstractNumId w:val="7"/>
  </w:num>
  <w:num w:numId="35">
    <w:abstractNumId w:val="4"/>
  </w:num>
  <w:num w:numId="36">
    <w:abstractNumId w:val="8"/>
  </w:num>
  <w:num w:numId="37">
    <w:abstractNumId w:val="13"/>
  </w:num>
  <w:num w:numId="38">
    <w:abstractNumId w:val="2"/>
  </w:num>
  <w:num w:numId="39">
    <w:abstractNumId w:val="43"/>
  </w:num>
  <w:num w:numId="40">
    <w:abstractNumId w:val="39"/>
  </w:num>
  <w:num w:numId="41">
    <w:abstractNumId w:val="36"/>
  </w:num>
  <w:num w:numId="42">
    <w:abstractNumId w:val="14"/>
  </w:num>
  <w:num w:numId="43">
    <w:abstractNumId w:val="34"/>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4A"/>
    <w:rsid w:val="000024CB"/>
    <w:rsid w:val="00016E96"/>
    <w:rsid w:val="000357A7"/>
    <w:rsid w:val="00052729"/>
    <w:rsid w:val="00053753"/>
    <w:rsid w:val="000568EE"/>
    <w:rsid w:val="00057EE3"/>
    <w:rsid w:val="000613E6"/>
    <w:rsid w:val="000712DD"/>
    <w:rsid w:val="000802D3"/>
    <w:rsid w:val="00086448"/>
    <w:rsid w:val="00096D95"/>
    <w:rsid w:val="000C3EA8"/>
    <w:rsid w:val="000D1C33"/>
    <w:rsid w:val="000E554F"/>
    <w:rsid w:val="00101E36"/>
    <w:rsid w:val="0010389E"/>
    <w:rsid w:val="00131B51"/>
    <w:rsid w:val="00132CE4"/>
    <w:rsid w:val="00133C5F"/>
    <w:rsid w:val="00146DD9"/>
    <w:rsid w:val="001514B5"/>
    <w:rsid w:val="00163EF1"/>
    <w:rsid w:val="001817BD"/>
    <w:rsid w:val="001A6684"/>
    <w:rsid w:val="001C122F"/>
    <w:rsid w:val="001D3CAB"/>
    <w:rsid w:val="002206BA"/>
    <w:rsid w:val="0023059D"/>
    <w:rsid w:val="00231862"/>
    <w:rsid w:val="00236686"/>
    <w:rsid w:val="00243718"/>
    <w:rsid w:val="00254391"/>
    <w:rsid w:val="00280201"/>
    <w:rsid w:val="002914E2"/>
    <w:rsid w:val="0029219D"/>
    <w:rsid w:val="002936E5"/>
    <w:rsid w:val="002A071F"/>
    <w:rsid w:val="002E0A3D"/>
    <w:rsid w:val="00327D88"/>
    <w:rsid w:val="0033053F"/>
    <w:rsid w:val="00334EF4"/>
    <w:rsid w:val="00336B80"/>
    <w:rsid w:val="00341029"/>
    <w:rsid w:val="00341E81"/>
    <w:rsid w:val="0036374B"/>
    <w:rsid w:val="00365683"/>
    <w:rsid w:val="003762E0"/>
    <w:rsid w:val="003A0906"/>
    <w:rsid w:val="003A697F"/>
    <w:rsid w:val="003B6EBE"/>
    <w:rsid w:val="003F04DD"/>
    <w:rsid w:val="00400EDF"/>
    <w:rsid w:val="004051B5"/>
    <w:rsid w:val="004350DE"/>
    <w:rsid w:val="0046666E"/>
    <w:rsid w:val="004867D4"/>
    <w:rsid w:val="00494C56"/>
    <w:rsid w:val="004B7442"/>
    <w:rsid w:val="004D10AA"/>
    <w:rsid w:val="004D3DC4"/>
    <w:rsid w:val="004D7D61"/>
    <w:rsid w:val="004E15DA"/>
    <w:rsid w:val="004E5143"/>
    <w:rsid w:val="00502C0C"/>
    <w:rsid w:val="0050482E"/>
    <w:rsid w:val="00532003"/>
    <w:rsid w:val="005507BB"/>
    <w:rsid w:val="00561AB5"/>
    <w:rsid w:val="00566838"/>
    <w:rsid w:val="005679D7"/>
    <w:rsid w:val="005754C8"/>
    <w:rsid w:val="0058151A"/>
    <w:rsid w:val="00581847"/>
    <w:rsid w:val="00591B2D"/>
    <w:rsid w:val="00596644"/>
    <w:rsid w:val="005D40FF"/>
    <w:rsid w:val="005D7675"/>
    <w:rsid w:val="005E162F"/>
    <w:rsid w:val="005E68E8"/>
    <w:rsid w:val="005F29F8"/>
    <w:rsid w:val="0060137B"/>
    <w:rsid w:val="00627700"/>
    <w:rsid w:val="00627D09"/>
    <w:rsid w:val="0063099F"/>
    <w:rsid w:val="006427FE"/>
    <w:rsid w:val="0064595B"/>
    <w:rsid w:val="00664712"/>
    <w:rsid w:val="0067761C"/>
    <w:rsid w:val="00680F88"/>
    <w:rsid w:val="00682A09"/>
    <w:rsid w:val="00695843"/>
    <w:rsid w:val="0069619D"/>
    <w:rsid w:val="006D78A1"/>
    <w:rsid w:val="006F18EB"/>
    <w:rsid w:val="00702805"/>
    <w:rsid w:val="00705C6A"/>
    <w:rsid w:val="007267D6"/>
    <w:rsid w:val="00727174"/>
    <w:rsid w:val="007331F0"/>
    <w:rsid w:val="00735B0A"/>
    <w:rsid w:val="00761A25"/>
    <w:rsid w:val="00764BA3"/>
    <w:rsid w:val="0077455C"/>
    <w:rsid w:val="00785142"/>
    <w:rsid w:val="00792695"/>
    <w:rsid w:val="007A61B8"/>
    <w:rsid w:val="007C1444"/>
    <w:rsid w:val="007D4E1D"/>
    <w:rsid w:val="0083080E"/>
    <w:rsid w:val="008369E8"/>
    <w:rsid w:val="00836E14"/>
    <w:rsid w:val="00836F1F"/>
    <w:rsid w:val="008427CD"/>
    <w:rsid w:val="00894C57"/>
    <w:rsid w:val="008A06C6"/>
    <w:rsid w:val="008C1108"/>
    <w:rsid w:val="008C4871"/>
    <w:rsid w:val="008C7ACC"/>
    <w:rsid w:val="008E4E15"/>
    <w:rsid w:val="008F1E9C"/>
    <w:rsid w:val="009067AD"/>
    <w:rsid w:val="0090696F"/>
    <w:rsid w:val="00920E5F"/>
    <w:rsid w:val="009341D7"/>
    <w:rsid w:val="00940009"/>
    <w:rsid w:val="00965359"/>
    <w:rsid w:val="00984AF1"/>
    <w:rsid w:val="009855B8"/>
    <w:rsid w:val="009A3431"/>
    <w:rsid w:val="009B67DF"/>
    <w:rsid w:val="009C560E"/>
    <w:rsid w:val="009F61E3"/>
    <w:rsid w:val="00A03A68"/>
    <w:rsid w:val="00A428B5"/>
    <w:rsid w:val="00A84A8B"/>
    <w:rsid w:val="00AA12D8"/>
    <w:rsid w:val="00AA6F38"/>
    <w:rsid w:val="00AB1856"/>
    <w:rsid w:val="00AB3C84"/>
    <w:rsid w:val="00AC168B"/>
    <w:rsid w:val="00AC3AC2"/>
    <w:rsid w:val="00AD36C8"/>
    <w:rsid w:val="00AE3ECC"/>
    <w:rsid w:val="00B15761"/>
    <w:rsid w:val="00B16878"/>
    <w:rsid w:val="00B17123"/>
    <w:rsid w:val="00B35243"/>
    <w:rsid w:val="00B65CD4"/>
    <w:rsid w:val="00B7244A"/>
    <w:rsid w:val="00B748AD"/>
    <w:rsid w:val="00B91862"/>
    <w:rsid w:val="00BA70D1"/>
    <w:rsid w:val="00BB1EAB"/>
    <w:rsid w:val="00BB68C3"/>
    <w:rsid w:val="00BE2D27"/>
    <w:rsid w:val="00C340B6"/>
    <w:rsid w:val="00C4202B"/>
    <w:rsid w:val="00C537D6"/>
    <w:rsid w:val="00C626B1"/>
    <w:rsid w:val="00CA6DF9"/>
    <w:rsid w:val="00CC57B4"/>
    <w:rsid w:val="00CD0BC7"/>
    <w:rsid w:val="00CF19F3"/>
    <w:rsid w:val="00CF6BBB"/>
    <w:rsid w:val="00D03F8F"/>
    <w:rsid w:val="00D07699"/>
    <w:rsid w:val="00D077D7"/>
    <w:rsid w:val="00D2461A"/>
    <w:rsid w:val="00D26A28"/>
    <w:rsid w:val="00D3055B"/>
    <w:rsid w:val="00D4206E"/>
    <w:rsid w:val="00D468BE"/>
    <w:rsid w:val="00D51689"/>
    <w:rsid w:val="00D71724"/>
    <w:rsid w:val="00D926B5"/>
    <w:rsid w:val="00D964A9"/>
    <w:rsid w:val="00DA39B7"/>
    <w:rsid w:val="00DB253C"/>
    <w:rsid w:val="00DC4B01"/>
    <w:rsid w:val="00DD2D10"/>
    <w:rsid w:val="00E048D8"/>
    <w:rsid w:val="00E07682"/>
    <w:rsid w:val="00E11337"/>
    <w:rsid w:val="00E131E0"/>
    <w:rsid w:val="00E638D5"/>
    <w:rsid w:val="00EB422B"/>
    <w:rsid w:val="00ED332C"/>
    <w:rsid w:val="00EE5D08"/>
    <w:rsid w:val="00EF61DE"/>
    <w:rsid w:val="00F03BA6"/>
    <w:rsid w:val="00F15F2B"/>
    <w:rsid w:val="00F40EC2"/>
    <w:rsid w:val="00F4675B"/>
    <w:rsid w:val="00F53C1A"/>
    <w:rsid w:val="00F54BA2"/>
    <w:rsid w:val="00F55FD0"/>
    <w:rsid w:val="00F61FC7"/>
    <w:rsid w:val="00F64C4A"/>
    <w:rsid w:val="00F74583"/>
    <w:rsid w:val="00F81517"/>
    <w:rsid w:val="00F834E9"/>
    <w:rsid w:val="00FA5805"/>
    <w:rsid w:val="00FA68BA"/>
    <w:rsid w:val="00FB6652"/>
    <w:rsid w:val="00FD1707"/>
    <w:rsid w:val="00FE3C9D"/>
    <w:rsid w:val="00FE3E9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6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31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31F0"/>
  </w:style>
  <w:style w:type="paragraph" w:styleId="Piedepgina">
    <w:name w:val="footer"/>
    <w:basedOn w:val="Normal"/>
    <w:link w:val="PiedepginaCar"/>
    <w:uiPriority w:val="99"/>
    <w:unhideWhenUsed/>
    <w:rsid w:val="007331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31F0"/>
  </w:style>
  <w:style w:type="paragraph" w:styleId="Prrafodelista">
    <w:name w:val="List Paragraph"/>
    <w:basedOn w:val="Normal"/>
    <w:uiPriority w:val="34"/>
    <w:qFormat/>
    <w:rsid w:val="003762E0"/>
    <w:pPr>
      <w:spacing w:after="200" w:line="276" w:lineRule="auto"/>
      <w:ind w:left="720"/>
      <w:contextualSpacing/>
    </w:pPr>
  </w:style>
  <w:style w:type="table" w:styleId="Tablaconcuadrcula">
    <w:name w:val="Table Grid"/>
    <w:basedOn w:val="Tablanormal"/>
    <w:uiPriority w:val="59"/>
    <w:rsid w:val="003762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E3C9D"/>
    <w:pPr>
      <w:widowControl w:val="0"/>
      <w:suppressAutoHyphens/>
      <w:autoSpaceDE w:val="0"/>
      <w:spacing w:after="0" w:line="240" w:lineRule="auto"/>
    </w:pPr>
    <w:rPr>
      <w:rFonts w:ascii="Calibri" w:eastAsia="Times New Roman" w:hAnsi="Calibri" w:cs="Calibri"/>
      <w:color w:val="000000"/>
      <w:sz w:val="24"/>
      <w:szCs w:val="24"/>
      <w:lang w:val="es-ES_tradnl" w:eastAsia="ar-SA"/>
    </w:rPr>
  </w:style>
  <w:style w:type="paragraph" w:styleId="Textodeglobo">
    <w:name w:val="Balloon Text"/>
    <w:basedOn w:val="Normal"/>
    <w:link w:val="TextodegloboCar"/>
    <w:uiPriority w:val="99"/>
    <w:semiHidden/>
    <w:unhideWhenUsed/>
    <w:rsid w:val="00836E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6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31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31F0"/>
  </w:style>
  <w:style w:type="paragraph" w:styleId="Piedepgina">
    <w:name w:val="footer"/>
    <w:basedOn w:val="Normal"/>
    <w:link w:val="PiedepginaCar"/>
    <w:uiPriority w:val="99"/>
    <w:unhideWhenUsed/>
    <w:rsid w:val="007331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31F0"/>
  </w:style>
  <w:style w:type="paragraph" w:styleId="Prrafodelista">
    <w:name w:val="List Paragraph"/>
    <w:basedOn w:val="Normal"/>
    <w:uiPriority w:val="34"/>
    <w:qFormat/>
    <w:rsid w:val="003762E0"/>
    <w:pPr>
      <w:spacing w:after="200" w:line="276" w:lineRule="auto"/>
      <w:ind w:left="720"/>
      <w:contextualSpacing/>
    </w:pPr>
  </w:style>
  <w:style w:type="table" w:styleId="Tablaconcuadrcula">
    <w:name w:val="Table Grid"/>
    <w:basedOn w:val="Tablanormal"/>
    <w:uiPriority w:val="59"/>
    <w:rsid w:val="003762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E3C9D"/>
    <w:pPr>
      <w:widowControl w:val="0"/>
      <w:suppressAutoHyphens/>
      <w:autoSpaceDE w:val="0"/>
      <w:spacing w:after="0" w:line="240" w:lineRule="auto"/>
    </w:pPr>
    <w:rPr>
      <w:rFonts w:ascii="Calibri" w:eastAsia="Times New Roman" w:hAnsi="Calibri" w:cs="Calibri"/>
      <w:color w:val="000000"/>
      <w:sz w:val="24"/>
      <w:szCs w:val="24"/>
      <w:lang w:val="es-ES_tradnl" w:eastAsia="ar-SA"/>
    </w:rPr>
  </w:style>
  <w:style w:type="paragraph" w:styleId="Textodeglobo">
    <w:name w:val="Balloon Text"/>
    <w:basedOn w:val="Normal"/>
    <w:link w:val="TextodegloboCar"/>
    <w:uiPriority w:val="99"/>
    <w:semiHidden/>
    <w:unhideWhenUsed/>
    <w:rsid w:val="00836E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69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EEA47-A378-4184-A591-EFCEEF3D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5377</Words>
  <Characters>29574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Vicepresidente</dc:creator>
  <cp:lastModifiedBy>Yisell Gomez Montiel</cp:lastModifiedBy>
  <cp:revision>2</cp:revision>
  <cp:lastPrinted>2019-09-26T13:17:00Z</cp:lastPrinted>
  <dcterms:created xsi:type="dcterms:W3CDTF">2019-12-20T19:15:00Z</dcterms:created>
  <dcterms:modified xsi:type="dcterms:W3CDTF">2019-12-20T19:15:00Z</dcterms:modified>
</cp:coreProperties>
</file>